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317" w:rsidRDefault="00C93317" w:rsidP="00C93317">
      <w:pPr>
        <w:jc w:val="center"/>
        <w:rPr>
          <w:rFonts w:ascii="Arial" w:hAnsi="Arial" w:cs="Arial"/>
          <w:b/>
          <w:bCs/>
          <w:sz w:val="24"/>
        </w:rPr>
      </w:pPr>
      <w:bookmarkStart w:id="0" w:name="_GoBack"/>
      <w:bookmarkEnd w:id="0"/>
      <w:r>
        <w:rPr>
          <w:rFonts w:ascii="Arial" w:hAnsi="Arial" w:cs="Arial"/>
          <w:b/>
          <w:bCs/>
          <w:sz w:val="24"/>
        </w:rPr>
        <w:t>EMS PLAN</w:t>
      </w:r>
    </w:p>
    <w:p w:rsidR="00C93317" w:rsidRDefault="00C93317" w:rsidP="00C93317">
      <w:pPr>
        <w:jc w:val="center"/>
        <w:rPr>
          <w:rFonts w:ascii="Arial" w:hAnsi="Arial" w:cs="Arial"/>
          <w:b/>
          <w:bCs/>
          <w:sz w:val="24"/>
        </w:rPr>
      </w:pPr>
      <w:r>
        <w:rPr>
          <w:rFonts w:ascii="Arial" w:hAnsi="Arial" w:cs="Arial"/>
          <w:b/>
          <w:bCs/>
          <w:sz w:val="24"/>
        </w:rPr>
        <w:t>AMBULANCE ZONE SUMMARY FORM</w:t>
      </w:r>
    </w:p>
    <w:p w:rsidR="00C93317" w:rsidRDefault="00C93317" w:rsidP="00C93317">
      <w:pPr>
        <w:rPr>
          <w:rFonts w:ascii="Arial" w:hAnsi="Arial" w:cs="Arial"/>
          <w:b/>
          <w:bCs/>
          <w:sz w:val="24"/>
        </w:rPr>
      </w:pPr>
    </w:p>
    <w:p w:rsidR="00C93317" w:rsidRDefault="00C93317" w:rsidP="00C93317">
      <w:pPr>
        <w:jc w:val="both"/>
        <w:rPr>
          <w:rFonts w:ascii="Arial" w:hAnsi="Arial" w:cs="Arial"/>
          <w:u w:val="single"/>
        </w:rPr>
      </w:pPr>
      <w:r>
        <w:rPr>
          <w:rFonts w:ascii="Arial" w:hAnsi="Arial" w:cs="Arial"/>
        </w:rPr>
        <w:t xml:space="preserve">In order to evaluate the nature of each area or subarea, the following information should be compiled for each zone individually. </w:t>
      </w:r>
      <w:r>
        <w:rPr>
          <w:rFonts w:ascii="Arial" w:hAnsi="Arial" w:cs="Arial"/>
          <w:u w:val="single"/>
        </w:rPr>
        <w:t xml:space="preserve">Please include a separate form for each exclusive and/or nonexclusive ambulance zone. </w:t>
      </w:r>
    </w:p>
    <w:p w:rsidR="00C93317" w:rsidRDefault="00C93317" w:rsidP="00C93317">
      <w:pPr>
        <w:jc w:val="both"/>
        <w:rPr>
          <w:rFonts w:ascii="Arial" w:hAnsi="Arial" w:cs="Arial"/>
          <w:sz w:val="24"/>
        </w:rPr>
      </w:pPr>
    </w:p>
    <w:tbl>
      <w:tblPr>
        <w:tblpPr w:leftFromText="180" w:rightFromText="180" w:vertAnchor="page" w:horzAnchor="margin" w:tblpY="3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93317" w:rsidTr="00C151A5">
        <w:trPr>
          <w:trHeight w:val="813"/>
        </w:trPr>
        <w:tc>
          <w:tcPr>
            <w:tcW w:w="10869" w:type="dxa"/>
          </w:tcPr>
          <w:p w:rsidR="00C93317" w:rsidRDefault="00C93317" w:rsidP="00C151A5">
            <w:pPr>
              <w:rPr>
                <w:rFonts w:ascii="Arial" w:hAnsi="Arial" w:cs="Arial"/>
                <w:b/>
                <w:bCs/>
                <w:color w:val="0000FF"/>
                <w:sz w:val="24"/>
              </w:rPr>
            </w:pPr>
            <w:r>
              <w:rPr>
                <w:rFonts w:ascii="Arial" w:hAnsi="Arial" w:cs="Arial"/>
                <w:b/>
                <w:bCs/>
                <w:color w:val="0000FF"/>
                <w:sz w:val="24"/>
              </w:rPr>
              <w:t xml:space="preserve">Local EMS Agency or County Name:   </w:t>
            </w:r>
            <w:r>
              <w:rPr>
                <w:sz w:val="24"/>
                <w:szCs w:val="24"/>
                <w:u w:val="single"/>
              </w:rPr>
              <w:t xml:space="preserve"> Coastal Valleys EMS Agency - Sonoma</w:t>
            </w:r>
          </w:p>
          <w:p w:rsidR="00C93317" w:rsidRDefault="00C93317" w:rsidP="00C151A5">
            <w:pPr>
              <w:rPr>
                <w:rFonts w:ascii="Tahoma" w:hAnsi="Tahoma" w:cs="Tahoma"/>
              </w:rPr>
            </w:pPr>
          </w:p>
        </w:tc>
      </w:tr>
      <w:tr w:rsidR="00C93317" w:rsidTr="00C151A5">
        <w:trPr>
          <w:trHeight w:val="895"/>
        </w:trPr>
        <w:tc>
          <w:tcPr>
            <w:tcW w:w="10869" w:type="dxa"/>
          </w:tcPr>
          <w:p w:rsidR="00C93317" w:rsidRDefault="00C93317" w:rsidP="00C151A5">
            <w:pPr>
              <w:rPr>
                <w:rFonts w:ascii="Arial" w:hAnsi="Arial" w:cs="Arial"/>
                <w:b/>
                <w:bCs/>
                <w:color w:val="0000FF"/>
                <w:sz w:val="24"/>
              </w:rPr>
            </w:pPr>
            <w:r>
              <w:rPr>
                <w:rFonts w:ascii="Arial" w:hAnsi="Arial" w:cs="Arial"/>
                <w:b/>
                <w:bCs/>
                <w:color w:val="0000FF"/>
                <w:sz w:val="24"/>
              </w:rPr>
              <w:t>Area or subarea (Zone) Name or Title:</w:t>
            </w:r>
          </w:p>
          <w:p w:rsidR="00C93317" w:rsidRDefault="00C93317" w:rsidP="00C151A5">
            <w:pPr>
              <w:rPr>
                <w:rFonts w:ascii="Tahoma" w:hAnsi="Tahoma" w:cs="Tahoma"/>
              </w:rPr>
            </w:pPr>
          </w:p>
          <w:p w:rsidR="00C93317" w:rsidRDefault="00C93317" w:rsidP="00C151A5">
            <w:pPr>
              <w:rPr>
                <w:rFonts w:ascii="Tahoma" w:hAnsi="Tahoma" w:cs="Tahoma"/>
              </w:rPr>
            </w:pPr>
            <w:r>
              <w:rPr>
                <w:rFonts w:ascii="Tahoma" w:hAnsi="Tahoma" w:cs="Tahoma"/>
              </w:rPr>
              <w:t>EOA #1</w:t>
            </w:r>
          </w:p>
        </w:tc>
      </w:tr>
      <w:tr w:rsidR="00C93317" w:rsidTr="00C151A5">
        <w:trPr>
          <w:trHeight w:val="1087"/>
        </w:trPr>
        <w:tc>
          <w:tcPr>
            <w:tcW w:w="10869" w:type="dxa"/>
          </w:tcPr>
          <w:p w:rsidR="00C93317" w:rsidRDefault="00C93317" w:rsidP="00C151A5">
            <w:pPr>
              <w:rPr>
                <w:rFonts w:ascii="Arial" w:hAnsi="Arial" w:cs="Arial"/>
                <w:b/>
                <w:bCs/>
                <w:color w:val="0000FF"/>
                <w:sz w:val="24"/>
              </w:rPr>
            </w:pPr>
            <w:r>
              <w:rPr>
                <w:rFonts w:ascii="Arial" w:hAnsi="Arial" w:cs="Arial"/>
                <w:b/>
                <w:bCs/>
                <w:color w:val="0000FF"/>
                <w:sz w:val="24"/>
              </w:rPr>
              <w:t>Name of Current Provider(s):</w:t>
            </w:r>
          </w:p>
          <w:p w:rsidR="00C93317" w:rsidRDefault="00C93317" w:rsidP="00C151A5">
            <w:pPr>
              <w:rPr>
                <w:rFonts w:ascii="Arial" w:hAnsi="Arial" w:cs="Arial"/>
                <w:sz w:val="16"/>
                <w:szCs w:val="18"/>
              </w:rPr>
            </w:pPr>
            <w:r>
              <w:rPr>
                <w:rFonts w:ascii="Arial" w:hAnsi="Arial" w:cs="Arial"/>
                <w:sz w:val="16"/>
                <w:szCs w:val="18"/>
              </w:rPr>
              <w:t>Include company name(s) and length of operation (uninterrupted) in specified area or subarea.</w:t>
            </w:r>
          </w:p>
          <w:p w:rsidR="00C93317" w:rsidRDefault="00C93317" w:rsidP="00C151A5">
            <w:pPr>
              <w:rPr>
                <w:rFonts w:ascii="Tahoma" w:hAnsi="Tahoma" w:cs="Tahoma"/>
              </w:rPr>
            </w:pPr>
          </w:p>
          <w:p w:rsidR="00C93317" w:rsidRDefault="00C93317" w:rsidP="00C151A5">
            <w:pPr>
              <w:rPr>
                <w:rFonts w:ascii="Tahoma" w:hAnsi="Tahoma" w:cs="Tahoma"/>
              </w:rPr>
            </w:pPr>
            <w:r>
              <w:rPr>
                <w:rFonts w:ascii="Tahoma" w:hAnsi="Tahoma" w:cs="Tahoma"/>
              </w:rPr>
              <w:t>American Medical Response  dba/ Sonoma Life Support</w:t>
            </w:r>
          </w:p>
          <w:p w:rsidR="00C93317" w:rsidRDefault="00C93317" w:rsidP="00C151A5">
            <w:pPr>
              <w:rPr>
                <w:rFonts w:ascii="Tahoma" w:hAnsi="Tahoma" w:cs="Tahoma"/>
              </w:rPr>
            </w:pPr>
          </w:p>
        </w:tc>
      </w:tr>
      <w:tr w:rsidR="00C93317" w:rsidTr="00C151A5">
        <w:trPr>
          <w:trHeight w:val="1133"/>
        </w:trPr>
        <w:tc>
          <w:tcPr>
            <w:tcW w:w="10869" w:type="dxa"/>
          </w:tcPr>
          <w:p w:rsidR="00C93317" w:rsidRDefault="00C93317" w:rsidP="00C151A5">
            <w:pPr>
              <w:rPr>
                <w:rFonts w:ascii="Arial" w:hAnsi="Arial" w:cs="Arial"/>
                <w:b/>
                <w:bCs/>
                <w:color w:val="0000FF"/>
                <w:sz w:val="24"/>
              </w:rPr>
            </w:pPr>
            <w:r>
              <w:rPr>
                <w:rFonts w:ascii="Arial" w:hAnsi="Arial" w:cs="Arial"/>
                <w:b/>
                <w:bCs/>
                <w:color w:val="0000FF"/>
                <w:sz w:val="24"/>
              </w:rPr>
              <w:t>Area or subarea (Zone) Geographic Description:</w:t>
            </w:r>
          </w:p>
          <w:p w:rsidR="00C93317" w:rsidRDefault="00C93317" w:rsidP="00C151A5">
            <w:pPr>
              <w:rPr>
                <w:rFonts w:ascii="Tahoma" w:hAnsi="Tahoma" w:cs="Tahoma"/>
              </w:rPr>
            </w:pPr>
          </w:p>
          <w:p w:rsidR="00C93317" w:rsidRDefault="00C93317" w:rsidP="00C151A5">
            <w:pPr>
              <w:rPr>
                <w:rFonts w:ascii="Tahoma" w:hAnsi="Tahoma" w:cs="Tahoma"/>
              </w:rPr>
            </w:pPr>
            <w:r>
              <w:rPr>
                <w:rFonts w:ascii="Tahoma" w:hAnsi="Tahoma" w:cs="Tahoma"/>
              </w:rPr>
              <w:t>See Sonoma County Ambulance Service Zone Map in section “Z” within this plan.</w:t>
            </w:r>
          </w:p>
        </w:tc>
      </w:tr>
      <w:tr w:rsidR="00C93317" w:rsidTr="00C151A5">
        <w:trPr>
          <w:trHeight w:val="1087"/>
        </w:trPr>
        <w:tc>
          <w:tcPr>
            <w:tcW w:w="10869" w:type="dxa"/>
          </w:tcPr>
          <w:p w:rsidR="00C93317" w:rsidRDefault="00C93317" w:rsidP="00C151A5">
            <w:pPr>
              <w:rPr>
                <w:rFonts w:ascii="Arial" w:hAnsi="Arial" w:cs="Arial"/>
                <w:b/>
                <w:bCs/>
                <w:color w:val="0000FF"/>
                <w:sz w:val="24"/>
              </w:rPr>
            </w:pPr>
            <w:r>
              <w:rPr>
                <w:rFonts w:ascii="Arial" w:hAnsi="Arial" w:cs="Arial"/>
                <w:b/>
                <w:bCs/>
                <w:color w:val="0000FF"/>
                <w:sz w:val="24"/>
              </w:rPr>
              <w:t>Statement of Exclusivity, Exclusive or non-Exclusive (HS 1797.6):</w:t>
            </w:r>
          </w:p>
          <w:p w:rsidR="00C93317" w:rsidRDefault="00C93317" w:rsidP="00C151A5">
            <w:pPr>
              <w:rPr>
                <w:rFonts w:ascii="Arial" w:hAnsi="Arial" w:cs="Arial"/>
                <w:sz w:val="16"/>
                <w:szCs w:val="18"/>
              </w:rPr>
            </w:pPr>
            <w:r>
              <w:rPr>
                <w:rFonts w:ascii="Arial" w:hAnsi="Arial" w:cs="Arial"/>
                <w:sz w:val="16"/>
                <w:szCs w:val="18"/>
              </w:rPr>
              <w:t>Include intent of local EMS agency and Board action.</w:t>
            </w:r>
          </w:p>
          <w:p w:rsidR="00C93317" w:rsidRDefault="00C93317" w:rsidP="00C151A5">
            <w:pPr>
              <w:rPr>
                <w:rFonts w:ascii="Tahoma" w:hAnsi="Tahoma" w:cs="Tahoma"/>
              </w:rPr>
            </w:pPr>
          </w:p>
          <w:p w:rsidR="00C93317" w:rsidRDefault="00076670" w:rsidP="00C151A5">
            <w:pPr>
              <w:rPr>
                <w:rFonts w:ascii="Tahoma" w:hAnsi="Tahoma" w:cs="Tahoma"/>
              </w:rPr>
            </w:pPr>
            <w:r>
              <w:rPr>
                <w:rFonts w:ascii="Tahoma" w:hAnsi="Tahoma" w:cs="Tahoma"/>
              </w:rPr>
              <w:t xml:space="preserve">Exclusivity </w:t>
            </w:r>
            <w:r w:rsidR="00C93317">
              <w:rPr>
                <w:rFonts w:ascii="Tahoma" w:hAnsi="Tahoma" w:cs="Tahoma"/>
              </w:rPr>
              <w:t>developed and implemented through a competitive RFP process. County BOS approved contract for service. AMR was awarded the contract beginning 7/1/2009 for a 5 year term</w:t>
            </w:r>
            <w:r>
              <w:rPr>
                <w:rFonts w:ascii="Tahoma" w:hAnsi="Tahoma" w:cs="Tahoma"/>
              </w:rPr>
              <w:t xml:space="preserve"> with the option to extend two more terms for an additional 5 years, and totaling a 10 year term. Sonoma County is requesting an additional extension of x years based on the extenuating circumstances as described the attached letter dated XX/XX/XX. </w:t>
            </w:r>
          </w:p>
          <w:p w:rsidR="00C93317" w:rsidRDefault="00C93317" w:rsidP="00C151A5">
            <w:pPr>
              <w:rPr>
                <w:rFonts w:ascii="Tahoma" w:hAnsi="Tahoma" w:cs="Tahoma"/>
              </w:rPr>
            </w:pPr>
          </w:p>
        </w:tc>
      </w:tr>
      <w:tr w:rsidR="00C93317" w:rsidTr="00C151A5">
        <w:trPr>
          <w:trHeight w:val="1369"/>
        </w:trPr>
        <w:tc>
          <w:tcPr>
            <w:tcW w:w="10869" w:type="dxa"/>
          </w:tcPr>
          <w:p w:rsidR="00C93317" w:rsidRDefault="00C93317" w:rsidP="00C151A5">
            <w:pPr>
              <w:rPr>
                <w:rFonts w:ascii="Arial" w:hAnsi="Arial" w:cs="Arial"/>
                <w:sz w:val="16"/>
                <w:szCs w:val="18"/>
              </w:rPr>
            </w:pPr>
            <w:r>
              <w:rPr>
                <w:rFonts w:ascii="Arial" w:hAnsi="Arial" w:cs="Arial"/>
                <w:b/>
                <w:bCs/>
                <w:color w:val="0000FF"/>
                <w:sz w:val="24"/>
              </w:rPr>
              <w:t>Type of Exclusivity, “Emergency Ambulance”, “ALS”, or “LALS” (HS 1797.85):</w:t>
            </w:r>
            <w:r>
              <w:rPr>
                <w:rFonts w:ascii="Arial" w:hAnsi="Arial" w:cs="Arial"/>
                <w:b/>
                <w:bCs/>
                <w:sz w:val="24"/>
              </w:rPr>
              <w:t xml:space="preserve"> </w:t>
            </w:r>
            <w:r>
              <w:rPr>
                <w:rFonts w:ascii="Arial" w:hAnsi="Arial" w:cs="Arial"/>
                <w:sz w:val="16"/>
                <w:szCs w:val="18"/>
              </w:rPr>
              <w:t>Include type of exclusivity (Emergency Ambulance, ALS, LALS, or combination) and operational definition of exclusivity (i.e., 911 calls only, all emergencies, all calls requiring emergency ambulance service, etc.).</w:t>
            </w:r>
          </w:p>
          <w:p w:rsidR="00C93317" w:rsidRDefault="00C93317" w:rsidP="00C151A5">
            <w:pPr>
              <w:rPr>
                <w:rFonts w:ascii="Tahoma" w:hAnsi="Tahoma" w:cs="Tahoma"/>
              </w:rPr>
            </w:pPr>
          </w:p>
          <w:p w:rsidR="00C93317" w:rsidRDefault="00C93317" w:rsidP="00C151A5">
            <w:pPr>
              <w:rPr>
                <w:rFonts w:ascii="Tahoma" w:hAnsi="Tahoma" w:cs="Tahoma"/>
              </w:rPr>
            </w:pPr>
            <w:r>
              <w:rPr>
                <w:rFonts w:ascii="Tahoma" w:hAnsi="Tahoma" w:cs="Tahoma"/>
              </w:rPr>
              <w:t>Type of Exclusivity is Ground All Emergency Ambulance and All ALS</w:t>
            </w:r>
          </w:p>
          <w:p w:rsidR="00C93317" w:rsidRDefault="00C93317" w:rsidP="00C151A5">
            <w:pPr>
              <w:rPr>
                <w:rFonts w:ascii="Tahoma" w:hAnsi="Tahoma" w:cs="Tahoma"/>
              </w:rPr>
            </w:pPr>
            <w:r>
              <w:rPr>
                <w:rFonts w:ascii="Tahoma" w:hAnsi="Tahoma" w:cs="Tahoma"/>
              </w:rPr>
              <w:t>Level of exclusivity includes: Emergency Response 911 and 7-digit. Transport services include all ALS Services and ALS Standby Services</w:t>
            </w:r>
          </w:p>
          <w:p w:rsidR="00C93317" w:rsidRDefault="00C93317" w:rsidP="00C151A5">
            <w:pPr>
              <w:rPr>
                <w:rFonts w:ascii="Tahoma" w:hAnsi="Tahoma" w:cs="Tahoma"/>
              </w:rPr>
            </w:pPr>
            <w:r>
              <w:rPr>
                <w:rFonts w:ascii="Tahoma" w:hAnsi="Tahoma" w:cs="Tahoma"/>
              </w:rPr>
              <w:t>Exclusivity does not include BLS, CCT, or Air</w:t>
            </w:r>
          </w:p>
          <w:p w:rsidR="00C93317" w:rsidRDefault="00C93317" w:rsidP="00C151A5">
            <w:pPr>
              <w:rPr>
                <w:rFonts w:ascii="Tahoma" w:hAnsi="Tahoma" w:cs="Tahoma"/>
              </w:rPr>
            </w:pPr>
          </w:p>
        </w:tc>
      </w:tr>
      <w:tr w:rsidR="00C93317" w:rsidTr="00C151A5">
        <w:trPr>
          <w:trHeight w:val="4350"/>
        </w:trPr>
        <w:tc>
          <w:tcPr>
            <w:tcW w:w="10869" w:type="dxa"/>
          </w:tcPr>
          <w:p w:rsidR="00C93317" w:rsidRDefault="00C93317" w:rsidP="00C151A5">
            <w:pPr>
              <w:rPr>
                <w:rFonts w:ascii="Arial" w:hAnsi="Arial" w:cs="Arial"/>
                <w:b/>
                <w:bCs/>
                <w:color w:val="0000FF"/>
                <w:sz w:val="24"/>
              </w:rPr>
            </w:pPr>
            <w:r>
              <w:rPr>
                <w:rFonts w:ascii="Arial" w:hAnsi="Arial" w:cs="Arial"/>
                <w:b/>
                <w:bCs/>
                <w:color w:val="0000FF"/>
                <w:sz w:val="24"/>
              </w:rPr>
              <w:lastRenderedPageBreak/>
              <w:t>Method to achieve Exclusivity, if applicable (HS 1797.224):</w:t>
            </w:r>
          </w:p>
          <w:p w:rsidR="00C93317" w:rsidRDefault="00C93317" w:rsidP="00C151A5">
            <w:pPr>
              <w:rPr>
                <w:rFonts w:ascii="Arial" w:hAnsi="Arial" w:cs="Arial"/>
                <w:sz w:val="16"/>
                <w:szCs w:val="18"/>
              </w:rPr>
            </w:pPr>
            <w:r>
              <w:rPr>
                <w:rFonts w:ascii="Arial" w:hAnsi="Arial" w:cs="Arial"/>
                <w:sz w:val="16"/>
                <w:szCs w:val="18"/>
              </w:rPr>
              <w:t>If grandfathered, pertinent facts concerning changes in scope and manner of service. Description of current provider</w:t>
            </w:r>
          </w:p>
          <w:p w:rsidR="00C93317" w:rsidRDefault="00C93317" w:rsidP="00C151A5">
            <w:pPr>
              <w:rPr>
                <w:rFonts w:ascii="Arial" w:hAnsi="Arial" w:cs="Arial"/>
                <w:sz w:val="16"/>
                <w:szCs w:val="18"/>
              </w:rPr>
            </w:pPr>
            <w:r>
              <w:rPr>
                <w:rFonts w:ascii="Arial" w:hAnsi="Arial" w:cs="Arial"/>
                <w:sz w:val="16"/>
                <w:szCs w:val="18"/>
              </w:rPr>
              <w:t>including brief statement of uninterrupted service with no changes to scope and manner of service to zone. Include</w:t>
            </w:r>
          </w:p>
          <w:p w:rsidR="00C93317" w:rsidRDefault="00C93317" w:rsidP="00C151A5">
            <w:pPr>
              <w:rPr>
                <w:rFonts w:ascii="Arial" w:hAnsi="Arial" w:cs="Arial"/>
                <w:sz w:val="16"/>
                <w:szCs w:val="18"/>
              </w:rPr>
            </w:pPr>
            <w:r>
              <w:rPr>
                <w:rFonts w:ascii="Arial" w:hAnsi="Arial" w:cs="Arial"/>
                <w:sz w:val="16"/>
                <w:szCs w:val="18"/>
              </w:rPr>
              <w:t>chronology of all services entering or leaving zone, name or ownership changes, service level changes, zone area</w:t>
            </w:r>
          </w:p>
          <w:p w:rsidR="00C93317" w:rsidRDefault="00C93317" w:rsidP="00C151A5">
            <w:pPr>
              <w:rPr>
                <w:rFonts w:ascii="Arial" w:hAnsi="Arial" w:cs="Arial"/>
                <w:sz w:val="16"/>
                <w:szCs w:val="18"/>
              </w:rPr>
            </w:pPr>
            <w:r>
              <w:rPr>
                <w:rFonts w:ascii="Arial" w:hAnsi="Arial" w:cs="Arial"/>
                <w:sz w:val="16"/>
                <w:szCs w:val="18"/>
              </w:rPr>
              <w:t>modifications, or other changes to arrangements for service.</w:t>
            </w:r>
          </w:p>
          <w:p w:rsidR="00C93317" w:rsidRDefault="00C93317" w:rsidP="00C151A5">
            <w:pPr>
              <w:rPr>
                <w:rFonts w:ascii="Arial" w:hAnsi="Arial" w:cs="Arial"/>
                <w:sz w:val="16"/>
                <w:szCs w:val="18"/>
              </w:rPr>
            </w:pPr>
          </w:p>
          <w:p w:rsidR="00C93317" w:rsidRDefault="00C93317" w:rsidP="00C151A5">
            <w:pPr>
              <w:rPr>
                <w:rFonts w:ascii="Arial" w:hAnsi="Arial" w:cs="Arial"/>
                <w:sz w:val="16"/>
                <w:szCs w:val="18"/>
              </w:rPr>
            </w:pPr>
            <w:r>
              <w:rPr>
                <w:rFonts w:ascii="Arial" w:hAnsi="Arial" w:cs="Arial"/>
                <w:sz w:val="16"/>
                <w:szCs w:val="18"/>
              </w:rPr>
              <w:t>If competitively-determined, method of competition, intervals, and selection process. Attach copy/draft of last</w:t>
            </w:r>
          </w:p>
          <w:p w:rsidR="00C93317" w:rsidRDefault="00C93317" w:rsidP="00C151A5">
            <w:pPr>
              <w:rPr>
                <w:rFonts w:ascii="Arial" w:hAnsi="Arial" w:cs="Arial"/>
                <w:sz w:val="16"/>
                <w:szCs w:val="18"/>
              </w:rPr>
            </w:pPr>
            <w:r>
              <w:rPr>
                <w:rFonts w:ascii="Arial" w:hAnsi="Arial" w:cs="Arial"/>
                <w:sz w:val="16"/>
                <w:szCs w:val="18"/>
              </w:rPr>
              <w:t>competitive process used to select provider or providers.</w:t>
            </w:r>
          </w:p>
          <w:p w:rsidR="00C93317" w:rsidRDefault="00C93317" w:rsidP="00C151A5">
            <w:pPr>
              <w:rPr>
                <w:rFonts w:ascii="Arial" w:hAnsi="Arial" w:cs="Arial"/>
                <w:sz w:val="16"/>
                <w:szCs w:val="18"/>
              </w:rPr>
            </w:pPr>
          </w:p>
          <w:p w:rsidR="00C93317" w:rsidRPr="00B1674D" w:rsidRDefault="00C93317" w:rsidP="00C151A5">
            <w:pPr>
              <w:widowControl/>
              <w:autoSpaceDE w:val="0"/>
              <w:autoSpaceDN w:val="0"/>
              <w:adjustRightInd w:val="0"/>
              <w:rPr>
                <w:rFonts w:ascii="Tahoma" w:hAnsi="Tahoma" w:cs="Tahoma"/>
                <w:snapToGrid/>
              </w:rPr>
            </w:pPr>
            <w:r w:rsidRPr="00B1674D">
              <w:rPr>
                <w:rFonts w:ascii="Tahoma" w:hAnsi="Tahoma" w:cs="Tahoma"/>
                <w:snapToGrid/>
              </w:rPr>
              <w:t>Announcement of RFP June 4, 2008, RFP Document Available July 11, 2008, Deadline for Written Questions July 25, 2008, Pre-Proposal Conference July 31, 2008, 11:00 am, Letter of Interest Due August 7, 2008, Closing Date/Time for Proposals October 2, 2008 – 4:00 pm, Review of Credentials/Proposals October 3 – 9, 2008</w:t>
            </w:r>
          </w:p>
          <w:p w:rsidR="00C93317" w:rsidRPr="00B1674D" w:rsidRDefault="00C93317" w:rsidP="00C151A5">
            <w:pPr>
              <w:widowControl/>
              <w:autoSpaceDE w:val="0"/>
              <w:autoSpaceDN w:val="0"/>
              <w:adjustRightInd w:val="0"/>
              <w:rPr>
                <w:rFonts w:ascii="Tahoma" w:hAnsi="Tahoma" w:cs="Tahoma"/>
                <w:snapToGrid/>
              </w:rPr>
            </w:pPr>
            <w:r w:rsidRPr="00B1674D">
              <w:rPr>
                <w:rFonts w:ascii="Tahoma" w:hAnsi="Tahoma" w:cs="Tahoma"/>
                <w:snapToGrid/>
              </w:rPr>
              <w:t>Recommendations Made by the Evaluation Committee to the County Director of the EMS Agency October 20, 2008</w:t>
            </w:r>
          </w:p>
          <w:p w:rsidR="00C93317" w:rsidRPr="00B1674D" w:rsidRDefault="00C93317" w:rsidP="00C151A5">
            <w:pPr>
              <w:widowControl/>
              <w:autoSpaceDE w:val="0"/>
              <w:autoSpaceDN w:val="0"/>
              <w:adjustRightInd w:val="0"/>
              <w:rPr>
                <w:rFonts w:ascii="Tahoma" w:hAnsi="Tahoma" w:cs="Tahoma"/>
                <w:snapToGrid/>
              </w:rPr>
            </w:pPr>
            <w:r w:rsidRPr="00B1674D">
              <w:rPr>
                <w:rFonts w:ascii="Tahoma" w:hAnsi="Tahoma" w:cs="Tahoma"/>
                <w:snapToGrid/>
              </w:rPr>
              <w:t>Notice of Intent to Award by the DHS/Coastal Valleys EMS, Agency of the Successful Proposal October 31, 2008</w:t>
            </w:r>
          </w:p>
          <w:p w:rsidR="00C93317" w:rsidRPr="00B1674D" w:rsidRDefault="00C93317" w:rsidP="00C151A5">
            <w:pPr>
              <w:widowControl/>
              <w:autoSpaceDE w:val="0"/>
              <w:autoSpaceDN w:val="0"/>
              <w:adjustRightInd w:val="0"/>
              <w:rPr>
                <w:rFonts w:ascii="Tahoma" w:hAnsi="Tahoma" w:cs="Tahoma"/>
                <w:snapToGrid/>
              </w:rPr>
            </w:pPr>
            <w:r w:rsidRPr="00B1674D">
              <w:rPr>
                <w:rFonts w:ascii="Tahoma" w:hAnsi="Tahoma" w:cs="Tahoma"/>
                <w:snapToGrid/>
              </w:rPr>
              <w:t>Last Day to Protest November 11, 2008, Decision on Protest Within 30 calendar days of receipt of</w:t>
            </w:r>
          </w:p>
          <w:p w:rsidR="00C93317" w:rsidRPr="00B1674D" w:rsidRDefault="00C93317" w:rsidP="00C151A5">
            <w:pPr>
              <w:widowControl/>
              <w:autoSpaceDE w:val="0"/>
              <w:autoSpaceDN w:val="0"/>
              <w:adjustRightInd w:val="0"/>
              <w:rPr>
                <w:rFonts w:ascii="Tahoma" w:hAnsi="Tahoma" w:cs="Tahoma"/>
                <w:snapToGrid/>
              </w:rPr>
            </w:pPr>
            <w:r w:rsidRPr="00B1674D">
              <w:rPr>
                <w:rFonts w:ascii="Tahoma" w:hAnsi="Tahoma" w:cs="Tahoma"/>
                <w:snapToGrid/>
              </w:rPr>
              <w:t>the letter of intent to file protest, Contract Negotiation November, 2008, Request Authorization from the Board of Supervisors to Enter into Contract with the EMS Agency’s Selected Proposer December 9, 2008,</w:t>
            </w:r>
          </w:p>
          <w:p w:rsidR="00C93317" w:rsidRDefault="00C93317" w:rsidP="00C151A5">
            <w:pPr>
              <w:rPr>
                <w:rFonts w:ascii="Tahoma" w:hAnsi="Tahoma" w:cs="Tahoma"/>
                <w:snapToGrid/>
              </w:rPr>
            </w:pPr>
            <w:r w:rsidRPr="00B1674D">
              <w:rPr>
                <w:rFonts w:ascii="Tahoma" w:hAnsi="Tahoma" w:cs="Tahoma"/>
                <w:snapToGrid/>
              </w:rPr>
              <w:t>Implementation July 1, 2009.</w:t>
            </w:r>
            <w:r>
              <w:rPr>
                <w:rFonts w:ascii="Tahoma" w:hAnsi="Tahoma" w:cs="Tahoma"/>
                <w:snapToGrid/>
              </w:rPr>
              <w:t xml:space="preserve"> Contract expires on June 30, 2019</w:t>
            </w:r>
          </w:p>
          <w:p w:rsidR="00076670" w:rsidRDefault="00076670" w:rsidP="00C151A5">
            <w:pPr>
              <w:rPr>
                <w:rFonts w:ascii="Tahoma" w:hAnsi="Tahoma" w:cs="Tahoma"/>
                <w:snapToGrid/>
              </w:rPr>
            </w:pPr>
          </w:p>
          <w:p w:rsidR="00076670" w:rsidRDefault="00076670" w:rsidP="00C151A5">
            <w:pPr>
              <w:rPr>
                <w:rFonts w:ascii="Tahoma" w:hAnsi="Tahoma" w:cs="Tahoma"/>
                <w:snapToGrid/>
              </w:rPr>
            </w:pPr>
            <w:r>
              <w:rPr>
                <w:rFonts w:ascii="Tahoma" w:hAnsi="Tahoma" w:cs="Tahoma"/>
                <w:snapToGrid/>
              </w:rPr>
              <w:t xml:space="preserve">Sonoma County requests an additional extension to be granted by the California EMS Authority based on the extenuating circumstances as described in the attached letter date XX/XX/XX.  </w:t>
            </w:r>
          </w:p>
          <w:p w:rsidR="00C93317" w:rsidRPr="00B1674D" w:rsidRDefault="00C93317" w:rsidP="00C151A5">
            <w:pPr>
              <w:rPr>
                <w:rFonts w:ascii="Tahoma" w:hAnsi="Tahoma" w:cs="Tahoma"/>
                <w:snapToGrid/>
              </w:rPr>
            </w:pPr>
          </w:p>
          <w:p w:rsidR="00C93317" w:rsidRPr="00B1674D" w:rsidRDefault="00C93317" w:rsidP="00C151A5">
            <w:pPr>
              <w:rPr>
                <w:rFonts w:ascii="Tahoma" w:hAnsi="Tahoma" w:cs="Tahoma"/>
                <w:snapToGrid/>
              </w:rPr>
            </w:pPr>
          </w:p>
          <w:p w:rsidR="00C93317" w:rsidRDefault="00C93317" w:rsidP="00C151A5">
            <w:pPr>
              <w:rPr>
                <w:rFonts w:ascii="TTE2159A38t00" w:hAnsi="TTE2159A38t00" w:cs="TTE2159A38t00"/>
                <w:snapToGrid/>
                <w:sz w:val="18"/>
                <w:szCs w:val="18"/>
              </w:rPr>
            </w:pPr>
            <w:r w:rsidRPr="00B1674D">
              <w:rPr>
                <w:rFonts w:ascii="Tahoma" w:hAnsi="Tahoma" w:cs="Tahoma"/>
                <w:snapToGrid/>
              </w:rPr>
              <w:t>Full RFP available at: http://www.sonoma-county.org/cvrems/resources/pdf/sonoma/franchise/rfp20080714.pdf</w:t>
            </w:r>
          </w:p>
        </w:tc>
      </w:tr>
    </w:tbl>
    <w:p w:rsidR="00C93317" w:rsidRDefault="00C93317" w:rsidP="00C93317">
      <w:pPr>
        <w:jc w:val="center"/>
        <w:rPr>
          <w:rFonts w:ascii="Arial" w:hAnsi="Arial" w:cs="Arial"/>
          <w:b/>
          <w:bCs/>
          <w:sz w:val="24"/>
        </w:rPr>
        <w:sectPr w:rsidR="00C93317" w:rsidSect="001D4633">
          <w:footerReference w:type="even" r:id="rId6"/>
          <w:endnotePr>
            <w:numFmt w:val="decimal"/>
          </w:endnotePr>
          <w:pgSz w:w="12240" w:h="15840"/>
          <w:pgMar w:top="927" w:right="1440" w:bottom="1440" w:left="1440" w:header="180" w:footer="720" w:gutter="0"/>
          <w:cols w:space="720"/>
          <w:noEndnote/>
          <w:docGrid w:linePitch="272"/>
        </w:sectPr>
      </w:pPr>
    </w:p>
    <w:p w:rsidR="00F33D62" w:rsidRDefault="00F33D62"/>
    <w:sectPr w:rsidR="00F33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66" w:rsidRDefault="008C2E66">
      <w:r>
        <w:separator/>
      </w:r>
    </w:p>
  </w:endnote>
  <w:endnote w:type="continuationSeparator" w:id="0">
    <w:p w:rsidR="008C2E66" w:rsidRDefault="008C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159A3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633" w:rsidRDefault="008C2E66"/>
  <w:p w:rsidR="001D4633" w:rsidRDefault="00C93317">
    <w:pPr>
      <w:framePr w:w="9361" w:wrap="notBeside" w:vAnchor="text" w:hAnchor="text" w:x="1" w:y="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82</w:t>
    </w:r>
    <w:r>
      <w:rPr>
        <w:rFonts w:ascii="Times New Roman" w:hAnsi="Times New Roman"/>
      </w:rPr>
      <w:fldChar w:fldCharType="end"/>
    </w:r>
  </w:p>
  <w:p w:rsidR="001D4633" w:rsidRDefault="008C2E66">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ind w:left="72" w:right="72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66" w:rsidRDefault="008C2E66">
      <w:r>
        <w:separator/>
      </w:r>
    </w:p>
  </w:footnote>
  <w:footnote w:type="continuationSeparator" w:id="0">
    <w:p w:rsidR="008C2E66" w:rsidRDefault="008C2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17"/>
    <w:rsid w:val="00076670"/>
    <w:rsid w:val="00591925"/>
    <w:rsid w:val="008C2E66"/>
    <w:rsid w:val="008F6689"/>
    <w:rsid w:val="009F22E9"/>
    <w:rsid w:val="00C93317"/>
    <w:rsid w:val="00F3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CBE71-7B7A-40C0-AB7F-5954DD81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317"/>
    <w:pPr>
      <w:widowControl w:val="0"/>
      <w:spacing w:after="0" w:line="240" w:lineRule="auto"/>
    </w:pPr>
    <w:rPr>
      <w:rFonts w:ascii="Arial Narrow" w:eastAsia="Times New Roman" w:hAnsi="Arial Narro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Ambulance Zone Summary Form</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Ambulance Zone Summary Form</dc:title>
  <dc:subject>Ambulance Zone Summary Form</dc:subject>
  <dc:creator>Sonoma County Department of health Services (707)565-4700</dc:creator>
  <cp:keywords/>
  <dc:description/>
  <cp:lastModifiedBy>Angela Kelley</cp:lastModifiedBy>
  <cp:revision>4</cp:revision>
  <dcterms:created xsi:type="dcterms:W3CDTF">2018-04-09T22:50:00Z</dcterms:created>
  <dcterms:modified xsi:type="dcterms:W3CDTF">2018-04-09T22:52:00Z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1420358808</vt:i4>
  </property>
  <property fmtid="{D5CDD505-2E9C-101B-9397-08002B2CF9AE}" pid="3" name="_NewReviewCycle">
    <vt:lpwstr/>
  </property>
  <property fmtid="{D5CDD505-2E9C-101B-9397-08002B2CF9AE}" pid="4" name="_EmailSubject">
    <vt:lpwstr>Few docs to post:</vt:lpwstr>
  </property>
  <property fmtid="{D5CDD505-2E9C-101B-9397-08002B2CF9AE}" pid="5" name="_AuthorEmail">
    <vt:lpwstr>James.Salvante@sonoma-county.org</vt:lpwstr>
  </property>
  <property fmtid="{D5CDD505-2E9C-101B-9397-08002B2CF9AE}" pid="6" name="_AuthorEmailDisplayName">
    <vt:lpwstr>James Salvante</vt:lpwstr>
  </property>
  <property fmtid="{D5CDD505-2E9C-101B-9397-08002B2CF9AE}" pid="7" name="_ReviewingToolsShownOnce">
    <vt:lpwstr/>
  </property>
</Properties>
</file>