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A0" w:rsidRDefault="002E28A0">
      <w:pPr>
        <w:pStyle w:val="Title"/>
        <w:rPr>
          <w:sz w:val="22"/>
          <w:szCs w:val="22"/>
        </w:rPr>
      </w:pPr>
      <w:bookmarkStart w:id="0" w:name="_GoBack"/>
      <w:bookmarkEnd w:id="0"/>
      <w:r>
        <w:rPr>
          <w:sz w:val="22"/>
          <w:szCs w:val="22"/>
        </w:rPr>
        <w:t>MEMORANDUM OF UNDERSTANDING</w:t>
      </w:r>
    </w:p>
    <w:p w:rsidR="002E28A0" w:rsidRDefault="002E28A0">
      <w:pPr>
        <w:jc w:val="center"/>
        <w:rPr>
          <w:rFonts w:ascii="Arial" w:hAnsi="Arial" w:cs="Arial"/>
          <w:b/>
          <w:bCs/>
          <w:sz w:val="22"/>
          <w:szCs w:val="22"/>
        </w:rPr>
      </w:pPr>
      <w:r>
        <w:rPr>
          <w:rFonts w:ascii="Arial" w:hAnsi="Arial" w:cs="Arial"/>
          <w:b/>
          <w:bCs/>
          <w:sz w:val="22"/>
          <w:szCs w:val="22"/>
        </w:rPr>
        <w:t>Between</w:t>
      </w:r>
    </w:p>
    <w:p w:rsidR="002E28A0" w:rsidRDefault="002E28A0">
      <w:pPr>
        <w:jc w:val="center"/>
        <w:rPr>
          <w:rFonts w:ascii="Arial" w:hAnsi="Arial" w:cs="Arial"/>
          <w:b/>
          <w:bCs/>
          <w:sz w:val="22"/>
          <w:szCs w:val="22"/>
        </w:rPr>
      </w:pPr>
      <w:r>
        <w:rPr>
          <w:rFonts w:ascii="Arial" w:hAnsi="Arial" w:cs="Arial"/>
          <w:b/>
          <w:bCs/>
          <w:sz w:val="22"/>
          <w:szCs w:val="22"/>
        </w:rPr>
        <w:t xml:space="preserve">Sonoma County Department of Health Services </w:t>
      </w:r>
    </w:p>
    <w:p w:rsidR="002E28A0" w:rsidRDefault="002E28A0">
      <w:pPr>
        <w:jc w:val="center"/>
        <w:rPr>
          <w:rFonts w:ascii="Arial" w:hAnsi="Arial" w:cs="Arial"/>
          <w:b/>
          <w:bCs/>
          <w:sz w:val="22"/>
          <w:szCs w:val="22"/>
        </w:rPr>
      </w:pPr>
      <w:r>
        <w:rPr>
          <w:rFonts w:ascii="Arial" w:hAnsi="Arial" w:cs="Arial"/>
          <w:b/>
          <w:bCs/>
          <w:sz w:val="22"/>
          <w:szCs w:val="22"/>
        </w:rPr>
        <w:t>And</w:t>
      </w:r>
    </w:p>
    <w:p w:rsidR="002E28A0" w:rsidRPr="00116E69" w:rsidRDefault="004F3F86" w:rsidP="00116E69">
      <w:pPr>
        <w:pBdr>
          <w:bottom w:val="single" w:sz="4" w:space="8" w:color="auto"/>
        </w:pBdr>
        <w:jc w:val="center"/>
        <w:rPr>
          <w:rFonts w:ascii="Arial" w:hAnsi="Arial" w:cs="Arial"/>
          <w:b/>
          <w:sz w:val="22"/>
          <w:szCs w:val="22"/>
        </w:rPr>
      </w:pPr>
      <w:r w:rsidRPr="004F3F86">
        <w:rPr>
          <w:rFonts w:ascii="Arial" w:hAnsi="Arial" w:cs="Arial"/>
          <w:b/>
          <w:sz w:val="22"/>
          <w:szCs w:val="22"/>
          <w:highlight w:val="yellow"/>
        </w:rPr>
        <w:t>Health Facility</w:t>
      </w:r>
    </w:p>
    <w:p w:rsidR="002E28A0" w:rsidRDefault="002E28A0">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rPr>
          <w:rFonts w:ascii="Arial" w:hAnsi="Arial" w:cs="Arial"/>
          <w:color w:val="000000"/>
          <w:sz w:val="22"/>
          <w:szCs w:val="22"/>
        </w:rPr>
      </w:pPr>
    </w:p>
    <w:p w:rsidR="002E28A0" w:rsidRDefault="002E28A0">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rPr>
          <w:rFonts w:ascii="Arial" w:hAnsi="Arial" w:cs="Arial"/>
          <w:color w:val="000000"/>
          <w:sz w:val="22"/>
          <w:szCs w:val="22"/>
        </w:rPr>
      </w:pPr>
      <w:r>
        <w:rPr>
          <w:rFonts w:ascii="Arial" w:hAnsi="Arial" w:cs="Arial"/>
          <w:color w:val="000000"/>
          <w:sz w:val="22"/>
          <w:szCs w:val="22"/>
        </w:rPr>
        <w:t xml:space="preserve">This Memorandum of Understanding ("MOU"), dated as of </w:t>
      </w:r>
      <w:r>
        <w:rPr>
          <w:rFonts w:ascii="Arial" w:hAnsi="Arial" w:cs="Arial"/>
          <w:sz w:val="22"/>
          <w:szCs w:val="22"/>
        </w:rPr>
        <w:t xml:space="preserve">__________________, </w:t>
      </w:r>
      <w:r w:rsidR="00770C12" w:rsidRPr="004F3F86">
        <w:rPr>
          <w:rFonts w:ascii="Arial" w:hAnsi="Arial" w:cs="Arial"/>
          <w:sz w:val="22"/>
          <w:szCs w:val="22"/>
          <w:highlight w:val="yellow"/>
        </w:rPr>
        <w:t>201</w:t>
      </w:r>
      <w:r w:rsidR="00B16523">
        <w:rPr>
          <w:rFonts w:ascii="Arial" w:hAnsi="Arial" w:cs="Arial"/>
          <w:sz w:val="22"/>
          <w:szCs w:val="22"/>
          <w:highlight w:val="yellow"/>
        </w:rPr>
        <w:t>8</w:t>
      </w:r>
      <w:r>
        <w:rPr>
          <w:rFonts w:ascii="Arial" w:hAnsi="Arial" w:cs="Arial"/>
          <w:color w:val="000000"/>
          <w:sz w:val="22"/>
          <w:szCs w:val="22"/>
        </w:rPr>
        <w:t xml:space="preserve"> (“Effective Date”) is by and between the County of Sonoma Department of Health Services, (hereinafter "DHS"), and </w:t>
      </w:r>
      <w:r w:rsidR="004F3F86" w:rsidRPr="004F3F86">
        <w:rPr>
          <w:rFonts w:ascii="Arial" w:hAnsi="Arial" w:cs="Arial"/>
          <w:b/>
          <w:color w:val="000000"/>
          <w:sz w:val="22"/>
          <w:szCs w:val="22"/>
          <w:highlight w:val="yellow"/>
        </w:rPr>
        <w:t>XXXX</w:t>
      </w:r>
      <w:r>
        <w:rPr>
          <w:rFonts w:ascii="Arial" w:hAnsi="Arial" w:cs="Arial"/>
          <w:color w:val="000000"/>
          <w:sz w:val="22"/>
          <w:szCs w:val="22"/>
        </w:rPr>
        <w:t>, (hereinafter "</w:t>
      </w:r>
      <w:r w:rsidR="004F3F86">
        <w:rPr>
          <w:rFonts w:ascii="Arial" w:hAnsi="Arial" w:cs="Arial"/>
          <w:color w:val="000000"/>
          <w:sz w:val="22"/>
          <w:szCs w:val="22"/>
        </w:rPr>
        <w:t xml:space="preserve"> </w:t>
      </w:r>
      <w:r>
        <w:rPr>
          <w:rFonts w:ascii="Arial" w:hAnsi="Arial" w:cs="Arial"/>
          <w:color w:val="000000"/>
          <w:sz w:val="22"/>
          <w:szCs w:val="22"/>
        </w:rPr>
        <w:t xml:space="preserve">Facility"). </w:t>
      </w:r>
    </w:p>
    <w:p w:rsidR="002E28A0" w:rsidRDefault="002E28A0">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rPr>
          <w:rFonts w:ascii="Arial" w:hAnsi="Arial" w:cs="Arial"/>
          <w:color w:val="000000"/>
          <w:sz w:val="22"/>
          <w:szCs w:val="22"/>
        </w:rPr>
      </w:pPr>
    </w:p>
    <w:p w:rsidR="00B4688B" w:rsidRPr="00386AFA" w:rsidRDefault="00B4688B">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jc w:val="center"/>
        <w:rPr>
          <w:rFonts w:ascii="Arial" w:hAnsi="Arial" w:cs="Arial"/>
          <w:color w:val="000000"/>
          <w:sz w:val="22"/>
          <w:szCs w:val="22"/>
          <w:u w:val="single"/>
        </w:rPr>
      </w:pPr>
      <w:r w:rsidRPr="00386AFA">
        <w:rPr>
          <w:rFonts w:ascii="Arial" w:hAnsi="Arial" w:cs="Arial"/>
          <w:color w:val="000000"/>
          <w:sz w:val="22"/>
          <w:szCs w:val="22"/>
          <w:u w:val="single"/>
        </w:rPr>
        <w:t>A U T H O R I T I E S</w:t>
      </w:r>
    </w:p>
    <w:p w:rsidR="00F86E4C" w:rsidRPr="00386AFA" w:rsidRDefault="00F86E4C" w:rsidP="00F86E4C">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rPr>
          <w:rFonts w:ascii="Arial" w:hAnsi="Arial" w:cs="Arial"/>
          <w:color w:val="000000"/>
          <w:sz w:val="22"/>
          <w:szCs w:val="22"/>
        </w:rPr>
      </w:pPr>
    </w:p>
    <w:p w:rsidR="00F86E4C" w:rsidRPr="00F86E4C" w:rsidRDefault="00B4688B" w:rsidP="00F86E4C">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rPr>
          <w:rFonts w:ascii="Arial" w:hAnsi="Arial" w:cs="Arial"/>
          <w:color w:val="000000"/>
          <w:sz w:val="22"/>
          <w:szCs w:val="22"/>
        </w:rPr>
      </w:pPr>
      <w:r w:rsidRPr="00386AFA">
        <w:rPr>
          <w:rFonts w:ascii="Arial" w:hAnsi="Arial" w:cs="Arial"/>
          <w:color w:val="000000"/>
          <w:sz w:val="22"/>
          <w:szCs w:val="22"/>
        </w:rPr>
        <w:t xml:space="preserve">This agreement is authorized under the provisions of 14 U.S.C. 141(b) and </w:t>
      </w:r>
      <w:r w:rsidR="00B404FF" w:rsidRPr="00386AFA">
        <w:rPr>
          <w:rFonts w:ascii="Arial" w:hAnsi="Arial" w:cs="Arial"/>
          <w:color w:val="000000"/>
          <w:sz w:val="22"/>
          <w:szCs w:val="22"/>
        </w:rPr>
        <w:t>is consistent with the goals of Homeland Security Presidential Directives 5 and 8 (HSPD-5, HSPD-8).</w:t>
      </w:r>
    </w:p>
    <w:p w:rsidR="00B4688B" w:rsidRDefault="00B4688B">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jc w:val="center"/>
        <w:rPr>
          <w:rFonts w:ascii="Arial" w:hAnsi="Arial" w:cs="Arial"/>
          <w:color w:val="000000"/>
          <w:sz w:val="22"/>
          <w:szCs w:val="22"/>
          <w:u w:val="single"/>
        </w:rPr>
      </w:pPr>
    </w:p>
    <w:p w:rsidR="002E28A0" w:rsidRPr="00C2325B" w:rsidRDefault="002E28A0">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jc w:val="center"/>
        <w:rPr>
          <w:rFonts w:ascii="Arial" w:hAnsi="Arial" w:cs="Arial"/>
          <w:color w:val="000000"/>
          <w:sz w:val="22"/>
          <w:szCs w:val="22"/>
          <w:u w:val="single"/>
        </w:rPr>
      </w:pPr>
      <w:r w:rsidRPr="00C2325B">
        <w:rPr>
          <w:rFonts w:ascii="Arial" w:hAnsi="Arial" w:cs="Arial"/>
          <w:color w:val="000000"/>
          <w:sz w:val="22"/>
          <w:szCs w:val="22"/>
          <w:u w:val="single"/>
        </w:rPr>
        <w:t>R E C I T A L S</w:t>
      </w:r>
    </w:p>
    <w:p w:rsidR="002E28A0" w:rsidRDefault="002E28A0">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jc w:val="center"/>
        <w:rPr>
          <w:rFonts w:ascii="Arial" w:hAnsi="Arial" w:cs="Arial"/>
          <w:color w:val="000000"/>
          <w:sz w:val="22"/>
          <w:szCs w:val="22"/>
          <w:u w:val="single"/>
        </w:rPr>
      </w:pPr>
    </w:p>
    <w:p w:rsidR="002E28A0" w:rsidRDefault="002E28A0">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rPr>
          <w:rFonts w:ascii="Arial" w:hAnsi="Arial" w:cs="Arial"/>
          <w:color w:val="000000"/>
          <w:sz w:val="22"/>
          <w:szCs w:val="22"/>
        </w:rPr>
      </w:pPr>
      <w:r>
        <w:rPr>
          <w:rFonts w:ascii="Arial" w:hAnsi="Arial" w:cs="Arial"/>
          <w:color w:val="000000"/>
          <w:sz w:val="22"/>
          <w:szCs w:val="22"/>
        </w:rPr>
        <w:tab/>
      </w:r>
      <w:r w:rsidRPr="00386AFA">
        <w:rPr>
          <w:rFonts w:ascii="Arial" w:hAnsi="Arial" w:cs="Arial"/>
          <w:color w:val="000000"/>
          <w:sz w:val="22"/>
          <w:szCs w:val="22"/>
        </w:rPr>
        <w:t xml:space="preserve">WHEREAS, Facility represents that it </w:t>
      </w:r>
      <w:r w:rsidR="00211E3D" w:rsidRPr="00386AFA">
        <w:rPr>
          <w:rFonts w:ascii="Arial" w:hAnsi="Arial" w:cs="Arial"/>
          <w:color w:val="000000"/>
          <w:sz w:val="22"/>
          <w:szCs w:val="22"/>
        </w:rPr>
        <w:t>can provide</w:t>
      </w:r>
      <w:r w:rsidRPr="00386AFA">
        <w:rPr>
          <w:rFonts w:ascii="Arial" w:hAnsi="Arial" w:cs="Arial"/>
          <w:color w:val="000000"/>
          <w:sz w:val="22"/>
          <w:szCs w:val="22"/>
        </w:rPr>
        <w:t xml:space="preserve"> duly qualified and licensed health </w:t>
      </w:r>
      <w:r w:rsidR="00211E3D" w:rsidRPr="00386AFA">
        <w:rPr>
          <w:rFonts w:ascii="Arial" w:hAnsi="Arial" w:cs="Arial"/>
          <w:color w:val="000000"/>
          <w:sz w:val="22"/>
          <w:szCs w:val="22"/>
        </w:rPr>
        <w:t>personnel</w:t>
      </w:r>
      <w:r w:rsidRPr="00386AFA">
        <w:rPr>
          <w:rFonts w:ascii="Arial" w:hAnsi="Arial" w:cs="Arial"/>
          <w:color w:val="000000"/>
          <w:sz w:val="22"/>
          <w:szCs w:val="22"/>
        </w:rPr>
        <w:t xml:space="preserve"> experienced in the provision of health services; and</w:t>
      </w:r>
    </w:p>
    <w:p w:rsidR="002E28A0" w:rsidRDefault="002E28A0">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rPr>
          <w:rFonts w:ascii="Arial" w:hAnsi="Arial" w:cs="Arial"/>
          <w:color w:val="000000"/>
          <w:sz w:val="22"/>
          <w:szCs w:val="22"/>
        </w:rPr>
      </w:pPr>
    </w:p>
    <w:p w:rsidR="002E28A0" w:rsidRDefault="002E28A0">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rPr>
          <w:rFonts w:ascii="Arial" w:hAnsi="Arial" w:cs="Arial"/>
          <w:color w:val="000000"/>
          <w:sz w:val="22"/>
          <w:szCs w:val="22"/>
        </w:rPr>
      </w:pPr>
      <w:r>
        <w:rPr>
          <w:rFonts w:ascii="Arial" w:hAnsi="Arial" w:cs="Arial"/>
          <w:color w:val="000000"/>
          <w:sz w:val="22"/>
          <w:szCs w:val="22"/>
        </w:rPr>
        <w:tab/>
        <w:t xml:space="preserve">WHEREAS, in the judgment of the </w:t>
      </w:r>
      <w:r>
        <w:rPr>
          <w:rFonts w:ascii="Arial" w:hAnsi="Arial" w:cs="Arial"/>
          <w:sz w:val="22"/>
          <w:szCs w:val="22"/>
        </w:rPr>
        <w:t>DHS and Facility, it is</w:t>
      </w:r>
      <w:r>
        <w:rPr>
          <w:rFonts w:ascii="Arial" w:hAnsi="Arial" w:cs="Arial"/>
          <w:color w:val="000000"/>
          <w:sz w:val="22"/>
          <w:szCs w:val="22"/>
        </w:rPr>
        <w:t xml:space="preserve"> necessary and desirable </w:t>
      </w:r>
      <w:r>
        <w:rPr>
          <w:rFonts w:ascii="Arial" w:hAnsi="Arial" w:cs="Arial"/>
          <w:sz w:val="22"/>
          <w:szCs w:val="22"/>
        </w:rPr>
        <w:t>to make use of the</w:t>
      </w:r>
      <w:r>
        <w:rPr>
          <w:rFonts w:ascii="Arial" w:hAnsi="Arial" w:cs="Arial"/>
          <w:color w:val="000000"/>
          <w:sz w:val="22"/>
          <w:szCs w:val="22"/>
        </w:rPr>
        <w:t xml:space="preserve"> services of Facility </w:t>
      </w:r>
      <w:r>
        <w:rPr>
          <w:rFonts w:ascii="Arial" w:hAnsi="Arial" w:cs="Arial"/>
          <w:sz w:val="22"/>
          <w:szCs w:val="22"/>
        </w:rPr>
        <w:t xml:space="preserve">to provide </w:t>
      </w:r>
      <w:r>
        <w:rPr>
          <w:rFonts w:ascii="Arial" w:hAnsi="Arial" w:cs="Arial"/>
          <w:bCs/>
          <w:sz w:val="22"/>
          <w:szCs w:val="22"/>
        </w:rPr>
        <w:t>Facility</w:t>
      </w:r>
      <w:r>
        <w:rPr>
          <w:rFonts w:ascii="Arial" w:hAnsi="Arial" w:cs="Arial"/>
          <w:sz w:val="22"/>
          <w:szCs w:val="22"/>
        </w:rPr>
        <w:t xml:space="preserve"> staff, staff families, and clients with prophylactic vaccinations or other medications in the event of a public health emergency.</w:t>
      </w:r>
    </w:p>
    <w:p w:rsidR="002E28A0" w:rsidRDefault="002E28A0">
      <w:pPr>
        <w:rPr>
          <w:rFonts w:ascii="Arial" w:hAnsi="Arial" w:cs="Arial"/>
          <w:sz w:val="22"/>
          <w:szCs w:val="22"/>
        </w:rPr>
      </w:pPr>
    </w:p>
    <w:p w:rsidR="002E28A0" w:rsidRDefault="002E28A0">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rPr>
          <w:rFonts w:ascii="Arial" w:hAnsi="Arial" w:cs="Arial"/>
          <w:color w:val="000000"/>
          <w:sz w:val="22"/>
          <w:szCs w:val="22"/>
        </w:rPr>
      </w:pPr>
      <w:r>
        <w:rPr>
          <w:rFonts w:ascii="Arial" w:hAnsi="Arial" w:cs="Arial"/>
          <w:color w:val="000000"/>
          <w:sz w:val="22"/>
          <w:szCs w:val="22"/>
        </w:rPr>
        <w:t>NOW, THEREFORE, in consideration of the foregoing recitals and the mutual covenants contained herein, the parties hereto agree as follows:</w:t>
      </w:r>
    </w:p>
    <w:p w:rsidR="002E28A0" w:rsidRDefault="002E28A0">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rPr>
          <w:rFonts w:ascii="Arial" w:hAnsi="Arial" w:cs="Arial"/>
          <w:color w:val="000000"/>
          <w:sz w:val="22"/>
          <w:szCs w:val="22"/>
        </w:rPr>
      </w:pPr>
    </w:p>
    <w:p w:rsidR="002E28A0" w:rsidRPr="00C2325B" w:rsidRDefault="002E28A0">
      <w:pPr>
        <w:tabs>
          <w:tab w:val="left" w:pos="0"/>
          <w:tab w:val="left" w:pos="933"/>
          <w:tab w:val="left" w:pos="1653"/>
          <w:tab w:val="left" w:pos="2373"/>
          <w:tab w:val="left" w:pos="3093"/>
          <w:tab w:val="left" w:pos="4383"/>
          <w:tab w:val="right" w:pos="9423"/>
          <w:tab w:val="left" w:pos="9787"/>
          <w:tab w:val="left" w:pos="10584"/>
          <w:tab w:val="left" w:pos="11304"/>
          <w:tab w:val="left" w:pos="12024"/>
          <w:tab w:val="left" w:pos="12744"/>
          <w:tab w:val="left" w:pos="13464"/>
        </w:tabs>
        <w:jc w:val="center"/>
        <w:rPr>
          <w:rFonts w:ascii="Arial" w:hAnsi="Arial" w:cs="Arial"/>
          <w:color w:val="000000"/>
          <w:sz w:val="22"/>
          <w:szCs w:val="22"/>
          <w:u w:val="single"/>
          <w:lang w:val="fr-FR"/>
        </w:rPr>
      </w:pPr>
      <w:r w:rsidRPr="00C2325B">
        <w:rPr>
          <w:rFonts w:ascii="Arial" w:hAnsi="Arial" w:cs="Arial"/>
          <w:color w:val="000000"/>
          <w:sz w:val="22"/>
          <w:szCs w:val="22"/>
          <w:u w:val="single"/>
          <w:lang w:val="fr-FR"/>
        </w:rPr>
        <w:t>A G R E E M E N T</w:t>
      </w:r>
    </w:p>
    <w:p w:rsidR="002E28A0" w:rsidRDefault="002E28A0">
      <w:pPr>
        <w:rPr>
          <w:rFonts w:ascii="Arial" w:hAnsi="Arial" w:cs="Arial"/>
          <w:sz w:val="22"/>
          <w:szCs w:val="22"/>
        </w:rPr>
      </w:pPr>
    </w:p>
    <w:p w:rsidR="002E28A0" w:rsidRDefault="002E28A0">
      <w:pPr>
        <w:rPr>
          <w:rFonts w:ascii="Arial" w:hAnsi="Arial" w:cs="Arial"/>
          <w:b/>
          <w:bCs/>
          <w:sz w:val="22"/>
          <w:szCs w:val="22"/>
          <w:u w:val="single"/>
        </w:rPr>
      </w:pPr>
      <w:r>
        <w:rPr>
          <w:rFonts w:ascii="Arial" w:hAnsi="Arial" w:cs="Arial"/>
          <w:b/>
          <w:bCs/>
          <w:sz w:val="22"/>
          <w:szCs w:val="22"/>
        </w:rPr>
        <w:t>I.</w:t>
      </w:r>
      <w:r>
        <w:rPr>
          <w:rFonts w:ascii="Arial" w:hAnsi="Arial" w:cs="Arial"/>
          <w:b/>
          <w:bCs/>
          <w:sz w:val="22"/>
          <w:szCs w:val="22"/>
        </w:rPr>
        <w:tab/>
      </w:r>
      <w:r>
        <w:rPr>
          <w:rFonts w:ascii="Arial" w:hAnsi="Arial" w:cs="Arial"/>
          <w:b/>
          <w:bCs/>
          <w:sz w:val="22"/>
          <w:szCs w:val="22"/>
          <w:u w:val="single"/>
        </w:rPr>
        <w:t>Purpose</w:t>
      </w:r>
    </w:p>
    <w:p w:rsidR="002E28A0" w:rsidRDefault="002E28A0">
      <w:pPr>
        <w:ind w:left="720"/>
        <w:rPr>
          <w:rFonts w:ascii="Arial" w:hAnsi="Arial" w:cs="Arial"/>
          <w:sz w:val="22"/>
          <w:szCs w:val="22"/>
        </w:rPr>
      </w:pPr>
      <w:r>
        <w:rPr>
          <w:rFonts w:ascii="Arial" w:hAnsi="Arial" w:cs="Arial"/>
          <w:sz w:val="22"/>
          <w:szCs w:val="22"/>
        </w:rPr>
        <w:t xml:space="preserve">To establish a cooperative agreement between DHS and </w:t>
      </w:r>
      <w:r>
        <w:rPr>
          <w:rFonts w:ascii="Arial" w:hAnsi="Arial" w:cs="Arial"/>
          <w:bCs/>
          <w:sz w:val="22"/>
          <w:szCs w:val="22"/>
        </w:rPr>
        <w:t xml:space="preserve">Facility </w:t>
      </w:r>
      <w:r>
        <w:rPr>
          <w:rFonts w:ascii="Arial" w:hAnsi="Arial" w:cs="Arial"/>
          <w:sz w:val="22"/>
          <w:szCs w:val="22"/>
        </w:rPr>
        <w:t xml:space="preserve">to provide </w:t>
      </w:r>
      <w:r>
        <w:rPr>
          <w:rFonts w:ascii="Arial" w:hAnsi="Arial" w:cs="Arial"/>
          <w:bCs/>
          <w:sz w:val="22"/>
          <w:szCs w:val="22"/>
        </w:rPr>
        <w:t>Facility</w:t>
      </w:r>
      <w:r>
        <w:rPr>
          <w:rFonts w:ascii="Arial" w:hAnsi="Arial" w:cs="Arial"/>
          <w:sz w:val="22"/>
          <w:szCs w:val="22"/>
        </w:rPr>
        <w:t xml:space="preserve"> staff, staff families, and </w:t>
      </w:r>
      <w:r w:rsidR="00211E3D">
        <w:rPr>
          <w:rFonts w:ascii="Arial" w:hAnsi="Arial" w:cs="Arial"/>
          <w:sz w:val="22"/>
          <w:szCs w:val="22"/>
        </w:rPr>
        <w:t xml:space="preserve">possibly Facility </w:t>
      </w:r>
      <w:r>
        <w:rPr>
          <w:rFonts w:ascii="Arial" w:hAnsi="Arial" w:cs="Arial"/>
          <w:sz w:val="22"/>
          <w:szCs w:val="22"/>
        </w:rPr>
        <w:t>clients</w:t>
      </w:r>
      <w:r w:rsidR="007E7BED">
        <w:rPr>
          <w:rFonts w:ascii="Arial" w:hAnsi="Arial" w:cs="Arial"/>
          <w:sz w:val="22"/>
          <w:szCs w:val="22"/>
        </w:rPr>
        <w:t>/patients/residents</w:t>
      </w:r>
      <w:r>
        <w:rPr>
          <w:rFonts w:ascii="Arial" w:hAnsi="Arial" w:cs="Arial"/>
          <w:sz w:val="22"/>
          <w:szCs w:val="22"/>
        </w:rPr>
        <w:t xml:space="preserve"> with prophylactic vaccinations or other medications in the event of a public health emergency.</w:t>
      </w:r>
    </w:p>
    <w:p w:rsidR="002E28A0" w:rsidRDefault="002E28A0">
      <w:pPr>
        <w:ind w:left="720"/>
        <w:rPr>
          <w:rFonts w:ascii="Arial" w:hAnsi="Arial" w:cs="Arial"/>
          <w:sz w:val="22"/>
          <w:szCs w:val="22"/>
        </w:rPr>
      </w:pPr>
    </w:p>
    <w:p w:rsidR="002E28A0" w:rsidRDefault="002E28A0">
      <w:pPr>
        <w:keepNext/>
        <w:keepLines/>
        <w:rPr>
          <w:rFonts w:ascii="Arial" w:hAnsi="Arial" w:cs="Arial"/>
          <w:sz w:val="22"/>
          <w:szCs w:val="22"/>
        </w:rPr>
      </w:pPr>
      <w:r>
        <w:rPr>
          <w:rFonts w:ascii="Arial" w:hAnsi="Arial" w:cs="Arial"/>
          <w:b/>
          <w:bCs/>
          <w:sz w:val="22"/>
          <w:szCs w:val="22"/>
        </w:rPr>
        <w:t>II.</w:t>
      </w:r>
      <w:r>
        <w:rPr>
          <w:rFonts w:ascii="Arial" w:hAnsi="Arial" w:cs="Arial"/>
          <w:sz w:val="22"/>
          <w:szCs w:val="22"/>
        </w:rPr>
        <w:tab/>
      </w:r>
      <w:r>
        <w:rPr>
          <w:rFonts w:ascii="Arial" w:hAnsi="Arial" w:cs="Arial"/>
          <w:b/>
          <w:bCs/>
          <w:sz w:val="22"/>
          <w:szCs w:val="22"/>
          <w:u w:val="single"/>
        </w:rPr>
        <w:t>Definitions</w:t>
      </w:r>
    </w:p>
    <w:p w:rsidR="002E28A0" w:rsidRDefault="002E28A0">
      <w:pPr>
        <w:keepNext/>
        <w:keepLines/>
        <w:ind w:left="1440" w:hanging="720"/>
        <w:rPr>
          <w:rFonts w:ascii="Arial" w:hAnsi="Arial" w:cs="Arial"/>
          <w:sz w:val="22"/>
          <w:szCs w:val="22"/>
        </w:rPr>
      </w:pPr>
      <w:r>
        <w:rPr>
          <w:rFonts w:ascii="Arial" w:hAnsi="Arial" w:cs="Arial"/>
          <w:i/>
          <w:iCs/>
          <w:sz w:val="22"/>
          <w:szCs w:val="22"/>
          <w:u w:val="single"/>
        </w:rPr>
        <w:t>Public health emergency</w:t>
      </w:r>
      <w:r>
        <w:rPr>
          <w:rFonts w:ascii="Arial" w:hAnsi="Arial" w:cs="Arial"/>
          <w:i/>
          <w:iCs/>
          <w:sz w:val="22"/>
          <w:szCs w:val="22"/>
        </w:rPr>
        <w:t xml:space="preserve"> </w:t>
      </w:r>
      <w:r>
        <w:rPr>
          <w:rFonts w:ascii="Arial" w:hAnsi="Arial" w:cs="Arial"/>
          <w:sz w:val="22"/>
          <w:szCs w:val="22"/>
        </w:rPr>
        <w:t>– any</w:t>
      </w:r>
      <w:r>
        <w:rPr>
          <w:rFonts w:ascii="Arial" w:hAnsi="Arial" w:cs="Arial"/>
          <w:iCs/>
          <w:sz w:val="22"/>
          <w:szCs w:val="22"/>
        </w:rPr>
        <w:t xml:space="preserve"> event, natural or manmade, that requires immediate Public Health intervention</w:t>
      </w:r>
      <w:r w:rsidR="00211E3D">
        <w:rPr>
          <w:rFonts w:ascii="Arial" w:hAnsi="Arial" w:cs="Arial"/>
          <w:iCs/>
          <w:sz w:val="22"/>
          <w:szCs w:val="22"/>
        </w:rPr>
        <w:t>.</w:t>
      </w:r>
    </w:p>
    <w:p w:rsidR="002E28A0" w:rsidRDefault="002E28A0">
      <w:pPr>
        <w:ind w:left="1440" w:hanging="720"/>
        <w:rPr>
          <w:rFonts w:ascii="Arial" w:hAnsi="Arial" w:cs="Arial"/>
          <w:iCs/>
          <w:sz w:val="22"/>
          <w:szCs w:val="22"/>
        </w:rPr>
      </w:pPr>
      <w:r>
        <w:rPr>
          <w:rFonts w:ascii="Arial" w:hAnsi="Arial" w:cs="Arial"/>
          <w:i/>
          <w:iCs/>
          <w:sz w:val="22"/>
          <w:szCs w:val="22"/>
          <w:u w:val="single"/>
        </w:rPr>
        <w:t>Mass prophylaxis</w:t>
      </w:r>
      <w:r>
        <w:rPr>
          <w:rFonts w:ascii="Arial" w:hAnsi="Arial" w:cs="Arial"/>
          <w:i/>
          <w:iCs/>
          <w:sz w:val="22"/>
          <w:szCs w:val="22"/>
        </w:rPr>
        <w:t xml:space="preserve"> </w:t>
      </w:r>
      <w:r>
        <w:rPr>
          <w:rFonts w:ascii="Arial" w:hAnsi="Arial" w:cs="Arial"/>
          <w:sz w:val="22"/>
          <w:szCs w:val="22"/>
        </w:rPr>
        <w:t>– administration</w:t>
      </w:r>
      <w:r>
        <w:rPr>
          <w:rFonts w:ascii="Arial" w:hAnsi="Arial" w:cs="Arial"/>
          <w:iCs/>
          <w:sz w:val="22"/>
          <w:szCs w:val="22"/>
        </w:rPr>
        <w:t xml:space="preserve"> of health interventions including antibiotics, vaccines, and antidotes to large numbers of persons to provide protection against disease and/or to prevent the spread of disease in the community</w:t>
      </w:r>
      <w:r w:rsidR="00211E3D">
        <w:rPr>
          <w:rFonts w:ascii="Arial" w:hAnsi="Arial" w:cs="Arial"/>
          <w:iCs/>
          <w:sz w:val="22"/>
          <w:szCs w:val="22"/>
        </w:rPr>
        <w:t>.</w:t>
      </w:r>
    </w:p>
    <w:p w:rsidR="002E28A0" w:rsidRDefault="002E28A0">
      <w:pPr>
        <w:ind w:left="1440" w:hanging="720"/>
        <w:rPr>
          <w:rFonts w:ascii="Arial" w:hAnsi="Arial" w:cs="Arial"/>
          <w:sz w:val="22"/>
          <w:szCs w:val="22"/>
        </w:rPr>
      </w:pPr>
      <w:r>
        <w:rPr>
          <w:rFonts w:ascii="Arial" w:hAnsi="Arial" w:cs="Arial"/>
          <w:i/>
          <w:iCs/>
          <w:sz w:val="22"/>
          <w:szCs w:val="22"/>
          <w:u w:val="single"/>
        </w:rPr>
        <w:t>Push prophylaxis</w:t>
      </w:r>
      <w:r>
        <w:rPr>
          <w:rFonts w:ascii="Arial" w:hAnsi="Arial" w:cs="Arial"/>
          <w:i/>
          <w:iCs/>
          <w:sz w:val="22"/>
          <w:szCs w:val="22"/>
        </w:rPr>
        <w:t xml:space="preserve"> –</w:t>
      </w:r>
      <w:r>
        <w:rPr>
          <w:rFonts w:ascii="Arial" w:hAnsi="Arial" w:cs="Arial"/>
          <w:sz w:val="22"/>
          <w:szCs w:val="22"/>
        </w:rPr>
        <w:t xml:space="preserve"> delivery of prophylactic medication to a facility where that facility’s staff dispenses the medication to its population</w:t>
      </w:r>
      <w:r w:rsidR="00211E3D">
        <w:rPr>
          <w:rFonts w:ascii="Arial" w:hAnsi="Arial" w:cs="Arial"/>
          <w:sz w:val="22"/>
          <w:szCs w:val="22"/>
        </w:rPr>
        <w:t>.</w:t>
      </w:r>
    </w:p>
    <w:p w:rsidR="00321DED" w:rsidRPr="00386AFA" w:rsidRDefault="00321DED">
      <w:pPr>
        <w:ind w:left="1440" w:hanging="720"/>
        <w:rPr>
          <w:rFonts w:ascii="Arial" w:hAnsi="Arial" w:cs="Arial"/>
          <w:sz w:val="22"/>
          <w:szCs w:val="22"/>
        </w:rPr>
      </w:pPr>
      <w:r w:rsidRPr="00386AFA">
        <w:rPr>
          <w:rFonts w:ascii="Arial" w:hAnsi="Arial" w:cs="Arial"/>
          <w:i/>
          <w:iCs/>
          <w:sz w:val="22"/>
          <w:szCs w:val="22"/>
          <w:u w:val="single"/>
        </w:rPr>
        <w:t>Health Officer</w:t>
      </w:r>
      <w:r w:rsidRPr="00386AFA">
        <w:rPr>
          <w:rFonts w:ascii="Arial" w:hAnsi="Arial" w:cs="Arial"/>
          <w:iCs/>
          <w:sz w:val="22"/>
          <w:szCs w:val="22"/>
        </w:rPr>
        <w:t xml:space="preserve"> – the Health Officer or designee of County of Sonoma Department of Health Services</w:t>
      </w:r>
    </w:p>
    <w:p w:rsidR="002E28A0" w:rsidRDefault="002E28A0">
      <w:pPr>
        <w:ind w:left="1440" w:hanging="720"/>
        <w:rPr>
          <w:rFonts w:ascii="Arial" w:hAnsi="Arial" w:cs="Arial"/>
          <w:sz w:val="22"/>
          <w:szCs w:val="22"/>
        </w:rPr>
      </w:pPr>
      <w:r w:rsidRPr="00386AFA">
        <w:rPr>
          <w:rFonts w:ascii="Arial" w:hAnsi="Arial" w:cs="Arial"/>
          <w:bCs/>
          <w:i/>
          <w:sz w:val="22"/>
          <w:szCs w:val="22"/>
          <w:u w:val="single"/>
        </w:rPr>
        <w:t>Facility</w:t>
      </w:r>
      <w:r w:rsidRPr="00386AFA">
        <w:rPr>
          <w:rFonts w:ascii="Arial" w:hAnsi="Arial" w:cs="Arial"/>
          <w:i/>
          <w:sz w:val="22"/>
          <w:szCs w:val="22"/>
          <w:u w:val="single"/>
        </w:rPr>
        <w:t xml:space="preserve"> </w:t>
      </w:r>
      <w:r w:rsidRPr="00386AFA">
        <w:rPr>
          <w:rFonts w:ascii="Arial" w:hAnsi="Arial" w:cs="Arial"/>
          <w:i/>
          <w:iCs/>
          <w:sz w:val="22"/>
          <w:szCs w:val="22"/>
          <w:u w:val="single"/>
        </w:rPr>
        <w:t>clients</w:t>
      </w:r>
      <w:r w:rsidRPr="00386AFA">
        <w:rPr>
          <w:rFonts w:ascii="Arial" w:hAnsi="Arial" w:cs="Arial"/>
          <w:i/>
          <w:iCs/>
          <w:sz w:val="22"/>
          <w:szCs w:val="22"/>
        </w:rPr>
        <w:t xml:space="preserve"> </w:t>
      </w:r>
      <w:r w:rsidRPr="00386AFA">
        <w:rPr>
          <w:rFonts w:ascii="Arial" w:hAnsi="Arial" w:cs="Arial"/>
          <w:sz w:val="22"/>
          <w:szCs w:val="22"/>
        </w:rPr>
        <w:t>– those clients</w:t>
      </w:r>
      <w:r w:rsidR="007E7BED" w:rsidRPr="00386AFA">
        <w:rPr>
          <w:rFonts w:ascii="Arial" w:hAnsi="Arial" w:cs="Arial"/>
          <w:sz w:val="22"/>
          <w:szCs w:val="22"/>
        </w:rPr>
        <w:t>/patients/residents</w:t>
      </w:r>
      <w:r w:rsidRPr="00386AFA">
        <w:rPr>
          <w:rFonts w:ascii="Arial" w:hAnsi="Arial" w:cs="Arial"/>
          <w:sz w:val="22"/>
          <w:szCs w:val="22"/>
        </w:rPr>
        <w:t xml:space="preserve"> who receive services at </w:t>
      </w:r>
      <w:r w:rsidR="00211E3D" w:rsidRPr="00386AFA">
        <w:rPr>
          <w:rFonts w:ascii="Arial" w:hAnsi="Arial" w:cs="Arial"/>
          <w:bCs/>
          <w:sz w:val="22"/>
          <w:szCs w:val="22"/>
        </w:rPr>
        <w:t>Facility.</w:t>
      </w:r>
    </w:p>
    <w:p w:rsidR="002E28A0" w:rsidRDefault="002E28A0">
      <w:pPr>
        <w:ind w:left="1440" w:hanging="720"/>
        <w:rPr>
          <w:rFonts w:ascii="Arial" w:hAnsi="Arial" w:cs="Arial"/>
          <w:sz w:val="22"/>
          <w:szCs w:val="22"/>
        </w:rPr>
      </w:pPr>
      <w:r>
        <w:rPr>
          <w:rFonts w:ascii="Arial" w:hAnsi="Arial" w:cs="Arial"/>
          <w:bCs/>
          <w:i/>
          <w:sz w:val="22"/>
          <w:szCs w:val="22"/>
          <w:u w:val="single"/>
        </w:rPr>
        <w:t>Facility</w:t>
      </w:r>
      <w:r>
        <w:rPr>
          <w:rFonts w:ascii="Arial" w:hAnsi="Arial" w:cs="Arial"/>
          <w:i/>
          <w:sz w:val="22"/>
          <w:szCs w:val="22"/>
          <w:u w:val="single"/>
        </w:rPr>
        <w:t xml:space="preserve"> staff</w:t>
      </w:r>
      <w:r>
        <w:rPr>
          <w:rFonts w:ascii="Arial" w:hAnsi="Arial" w:cs="Arial"/>
          <w:i/>
          <w:sz w:val="22"/>
          <w:szCs w:val="22"/>
        </w:rPr>
        <w:t xml:space="preserve"> –</w:t>
      </w:r>
      <w:r>
        <w:rPr>
          <w:rFonts w:ascii="Arial" w:hAnsi="Arial" w:cs="Arial"/>
          <w:sz w:val="22"/>
          <w:szCs w:val="22"/>
        </w:rPr>
        <w:t xml:space="preserve"> employees of </w:t>
      </w:r>
      <w:r w:rsidR="00211E3D">
        <w:rPr>
          <w:rFonts w:ascii="Arial" w:hAnsi="Arial" w:cs="Arial"/>
          <w:bCs/>
          <w:sz w:val="22"/>
          <w:szCs w:val="22"/>
        </w:rPr>
        <w:t>Facility.</w:t>
      </w:r>
    </w:p>
    <w:p w:rsidR="002E28A0" w:rsidRDefault="002E28A0">
      <w:pPr>
        <w:ind w:left="1440" w:hanging="720"/>
        <w:rPr>
          <w:rFonts w:ascii="Arial" w:hAnsi="Arial" w:cs="Arial"/>
          <w:sz w:val="22"/>
          <w:szCs w:val="22"/>
        </w:rPr>
      </w:pPr>
      <w:r>
        <w:rPr>
          <w:rFonts w:ascii="Arial" w:hAnsi="Arial" w:cs="Arial"/>
          <w:bCs/>
          <w:i/>
          <w:sz w:val="22"/>
          <w:szCs w:val="22"/>
          <w:u w:val="single"/>
        </w:rPr>
        <w:t>Facility</w:t>
      </w:r>
      <w:r>
        <w:rPr>
          <w:rFonts w:ascii="Arial" w:hAnsi="Arial" w:cs="Arial"/>
          <w:i/>
          <w:sz w:val="22"/>
          <w:szCs w:val="22"/>
          <w:u w:val="single"/>
        </w:rPr>
        <w:t xml:space="preserve"> </w:t>
      </w:r>
      <w:r>
        <w:rPr>
          <w:rFonts w:ascii="Arial" w:hAnsi="Arial" w:cs="Arial"/>
          <w:i/>
          <w:iCs/>
          <w:sz w:val="22"/>
          <w:szCs w:val="22"/>
          <w:u w:val="single"/>
        </w:rPr>
        <w:t>staff families</w:t>
      </w:r>
      <w:r>
        <w:rPr>
          <w:rFonts w:ascii="Arial" w:hAnsi="Arial" w:cs="Arial"/>
          <w:i/>
          <w:iCs/>
          <w:sz w:val="22"/>
          <w:szCs w:val="22"/>
        </w:rPr>
        <w:t xml:space="preserve"> </w:t>
      </w:r>
      <w:r>
        <w:rPr>
          <w:rFonts w:ascii="Arial" w:hAnsi="Arial" w:cs="Arial"/>
          <w:sz w:val="22"/>
          <w:szCs w:val="22"/>
        </w:rPr>
        <w:t xml:space="preserve">– family members living in the same household as the </w:t>
      </w:r>
      <w:r>
        <w:rPr>
          <w:rFonts w:ascii="Arial" w:hAnsi="Arial" w:cs="Arial"/>
          <w:bCs/>
          <w:sz w:val="22"/>
          <w:szCs w:val="22"/>
        </w:rPr>
        <w:t>Facilit</w:t>
      </w:r>
      <w:r w:rsidR="00460309">
        <w:rPr>
          <w:rFonts w:ascii="Arial" w:hAnsi="Arial" w:cs="Arial"/>
          <w:bCs/>
          <w:sz w:val="22"/>
          <w:szCs w:val="22"/>
        </w:rPr>
        <w:t>y’s</w:t>
      </w:r>
      <w:r>
        <w:rPr>
          <w:rFonts w:ascii="Arial" w:hAnsi="Arial" w:cs="Arial"/>
          <w:sz w:val="22"/>
          <w:szCs w:val="22"/>
        </w:rPr>
        <w:t xml:space="preserve"> employee.</w:t>
      </w:r>
    </w:p>
    <w:p w:rsidR="002E28A0" w:rsidRDefault="002E28A0">
      <w:pPr>
        <w:ind w:left="1440" w:hanging="720"/>
        <w:rPr>
          <w:rFonts w:ascii="Arial" w:hAnsi="Arial" w:cs="Arial"/>
          <w:sz w:val="22"/>
          <w:szCs w:val="22"/>
        </w:rPr>
      </w:pPr>
      <w:r>
        <w:rPr>
          <w:rFonts w:ascii="Arial" w:hAnsi="Arial" w:cs="Arial"/>
          <w:bCs/>
          <w:i/>
          <w:iCs/>
          <w:sz w:val="22"/>
          <w:szCs w:val="22"/>
          <w:u w:val="single"/>
        </w:rPr>
        <w:t xml:space="preserve">Facility’s </w:t>
      </w:r>
      <w:r>
        <w:rPr>
          <w:rFonts w:ascii="Arial" w:hAnsi="Arial" w:cs="Arial"/>
          <w:i/>
          <w:iCs/>
          <w:sz w:val="22"/>
          <w:szCs w:val="22"/>
          <w:u w:val="single"/>
        </w:rPr>
        <w:t>population</w:t>
      </w:r>
      <w:r>
        <w:rPr>
          <w:rFonts w:ascii="Arial" w:hAnsi="Arial" w:cs="Arial"/>
          <w:sz w:val="22"/>
          <w:szCs w:val="22"/>
        </w:rPr>
        <w:t xml:space="preserve"> – the clients, st</w:t>
      </w:r>
      <w:r w:rsidR="00460309">
        <w:rPr>
          <w:rFonts w:ascii="Arial" w:hAnsi="Arial" w:cs="Arial"/>
          <w:sz w:val="22"/>
          <w:szCs w:val="22"/>
        </w:rPr>
        <w:t>aff, and staff families of the F</w:t>
      </w:r>
      <w:r>
        <w:rPr>
          <w:rFonts w:ascii="Arial" w:hAnsi="Arial" w:cs="Arial"/>
          <w:sz w:val="22"/>
          <w:szCs w:val="22"/>
        </w:rPr>
        <w:t>acility.</w:t>
      </w:r>
    </w:p>
    <w:p w:rsidR="002E28A0" w:rsidRDefault="002E28A0">
      <w:pPr>
        <w:ind w:left="720"/>
        <w:rPr>
          <w:rFonts w:ascii="Arial" w:hAnsi="Arial" w:cs="Arial"/>
          <w:sz w:val="22"/>
          <w:szCs w:val="22"/>
        </w:rPr>
      </w:pPr>
    </w:p>
    <w:p w:rsidR="004F3F86" w:rsidRDefault="004F3F86">
      <w:pPr>
        <w:ind w:left="720"/>
        <w:rPr>
          <w:rFonts w:ascii="Arial" w:hAnsi="Arial" w:cs="Arial"/>
          <w:sz w:val="22"/>
          <w:szCs w:val="22"/>
        </w:rPr>
      </w:pPr>
    </w:p>
    <w:p w:rsidR="00321DED" w:rsidRDefault="00321DED">
      <w:pPr>
        <w:ind w:left="720"/>
        <w:rPr>
          <w:rFonts w:ascii="Arial" w:hAnsi="Arial" w:cs="Arial"/>
          <w:sz w:val="22"/>
          <w:szCs w:val="22"/>
        </w:rPr>
      </w:pPr>
    </w:p>
    <w:p w:rsidR="002E28A0" w:rsidRDefault="002E28A0">
      <w:pPr>
        <w:rPr>
          <w:rFonts w:ascii="Arial" w:hAnsi="Arial" w:cs="Arial"/>
          <w:b/>
          <w:bCs/>
          <w:sz w:val="22"/>
          <w:szCs w:val="22"/>
        </w:rPr>
      </w:pPr>
      <w:r>
        <w:rPr>
          <w:rFonts w:ascii="Arial" w:hAnsi="Arial" w:cs="Arial"/>
          <w:b/>
          <w:bCs/>
          <w:sz w:val="22"/>
          <w:szCs w:val="22"/>
        </w:rPr>
        <w:lastRenderedPageBreak/>
        <w:t>III.</w:t>
      </w:r>
      <w:r>
        <w:rPr>
          <w:rFonts w:ascii="Arial" w:hAnsi="Arial" w:cs="Arial"/>
          <w:b/>
          <w:bCs/>
          <w:sz w:val="22"/>
          <w:szCs w:val="22"/>
        </w:rPr>
        <w:tab/>
      </w:r>
      <w:r>
        <w:rPr>
          <w:rFonts w:ascii="Arial" w:hAnsi="Arial" w:cs="Arial"/>
          <w:b/>
          <w:bCs/>
          <w:sz w:val="22"/>
          <w:szCs w:val="22"/>
          <w:u w:val="single"/>
        </w:rPr>
        <w:t>Responsibilities of DHS</w:t>
      </w:r>
    </w:p>
    <w:p w:rsidR="002E28A0" w:rsidRDefault="002E28A0">
      <w:pPr>
        <w:pStyle w:val="BodyTextIndent"/>
        <w:numPr>
          <w:ilvl w:val="0"/>
          <w:numId w:val="3"/>
        </w:numPr>
        <w:rPr>
          <w:sz w:val="22"/>
          <w:szCs w:val="22"/>
        </w:rPr>
      </w:pPr>
      <w:r>
        <w:rPr>
          <w:sz w:val="22"/>
          <w:szCs w:val="22"/>
        </w:rPr>
        <w:t xml:space="preserve">DHS has primary responsibility for the requesting, receiving, coordinating, storing, and distributing of vaccines or medications for the residents of </w:t>
      </w:r>
      <w:smartTag w:uri="urn:schemas-microsoft-com:office:smarttags" w:element="place">
        <w:smartTag w:uri="urn:schemas-microsoft-com:office:smarttags" w:element="PlaceName">
          <w:r>
            <w:rPr>
              <w:sz w:val="22"/>
              <w:szCs w:val="22"/>
            </w:rPr>
            <w:t>Sonoma</w:t>
          </w:r>
        </w:smartTag>
        <w:r>
          <w:rPr>
            <w:sz w:val="22"/>
            <w:szCs w:val="22"/>
          </w:rPr>
          <w:t xml:space="preserve"> </w:t>
        </w:r>
        <w:smartTag w:uri="urn:schemas-microsoft-com:office:smarttags" w:element="PlaceType">
          <w:r>
            <w:rPr>
              <w:sz w:val="22"/>
              <w:szCs w:val="22"/>
            </w:rPr>
            <w:t>County</w:t>
          </w:r>
        </w:smartTag>
      </w:smartTag>
      <w:r>
        <w:rPr>
          <w:sz w:val="22"/>
          <w:szCs w:val="22"/>
        </w:rPr>
        <w:t>.</w:t>
      </w:r>
    </w:p>
    <w:p w:rsidR="002E28A0" w:rsidRDefault="002E28A0">
      <w:pPr>
        <w:pStyle w:val="BodyTextIndent"/>
        <w:rPr>
          <w:sz w:val="22"/>
          <w:szCs w:val="22"/>
        </w:rPr>
      </w:pPr>
    </w:p>
    <w:p w:rsidR="002E28A0" w:rsidRDefault="002E28A0">
      <w:pPr>
        <w:numPr>
          <w:ilvl w:val="0"/>
          <w:numId w:val="3"/>
        </w:numPr>
        <w:rPr>
          <w:rFonts w:ascii="Arial" w:hAnsi="Arial" w:cs="Arial"/>
          <w:sz w:val="22"/>
          <w:szCs w:val="22"/>
        </w:rPr>
      </w:pPr>
      <w:r>
        <w:rPr>
          <w:rFonts w:ascii="Arial" w:hAnsi="Arial" w:cs="Arial"/>
          <w:sz w:val="22"/>
          <w:szCs w:val="22"/>
        </w:rPr>
        <w:t xml:space="preserve">DHS retains sole responsibility and discretion to decide how and where prophylaxis will be dispensed.  It may be that a dispensing venue at </w:t>
      </w:r>
      <w:r>
        <w:rPr>
          <w:rFonts w:ascii="Arial" w:hAnsi="Arial" w:cs="Arial"/>
          <w:bCs/>
          <w:sz w:val="22"/>
          <w:szCs w:val="22"/>
        </w:rPr>
        <w:t>Facility</w:t>
      </w:r>
      <w:r>
        <w:rPr>
          <w:rFonts w:ascii="Arial" w:hAnsi="Arial" w:cs="Arial"/>
          <w:sz w:val="22"/>
          <w:szCs w:val="22"/>
        </w:rPr>
        <w:t xml:space="preserve"> is not established if circumstances indicate that the best Public Health protection of the community calls for another response.  DHS will initiate contact with </w:t>
      </w:r>
      <w:r>
        <w:rPr>
          <w:rFonts w:ascii="Arial" w:hAnsi="Arial" w:cs="Arial"/>
          <w:bCs/>
          <w:sz w:val="22"/>
          <w:szCs w:val="22"/>
        </w:rPr>
        <w:t>Facility</w:t>
      </w:r>
      <w:r>
        <w:rPr>
          <w:rFonts w:ascii="Arial" w:hAnsi="Arial" w:cs="Arial"/>
          <w:sz w:val="22"/>
          <w:szCs w:val="22"/>
        </w:rPr>
        <w:t xml:space="preserve"> to establish prophylaxis dispensing at </w:t>
      </w:r>
      <w:r>
        <w:rPr>
          <w:rFonts w:ascii="Arial" w:hAnsi="Arial" w:cs="Arial"/>
          <w:bCs/>
          <w:sz w:val="22"/>
          <w:szCs w:val="22"/>
        </w:rPr>
        <w:t>Facility,</w:t>
      </w:r>
      <w:r>
        <w:rPr>
          <w:rFonts w:ascii="Arial" w:hAnsi="Arial" w:cs="Arial"/>
          <w:sz w:val="22"/>
          <w:szCs w:val="22"/>
        </w:rPr>
        <w:t xml:space="preserve"> if needed. </w:t>
      </w:r>
    </w:p>
    <w:p w:rsidR="002E28A0" w:rsidRDefault="002E28A0">
      <w:pPr>
        <w:rPr>
          <w:rFonts w:ascii="Arial" w:hAnsi="Arial" w:cs="Arial"/>
          <w:sz w:val="22"/>
          <w:szCs w:val="22"/>
        </w:rPr>
      </w:pPr>
    </w:p>
    <w:p w:rsidR="002E28A0" w:rsidRDefault="002E28A0">
      <w:pPr>
        <w:numPr>
          <w:ilvl w:val="0"/>
          <w:numId w:val="3"/>
        </w:numPr>
        <w:rPr>
          <w:rFonts w:ascii="Arial" w:hAnsi="Arial" w:cs="Arial"/>
          <w:sz w:val="22"/>
          <w:szCs w:val="22"/>
        </w:rPr>
      </w:pPr>
      <w:r>
        <w:rPr>
          <w:rFonts w:ascii="Arial" w:hAnsi="Arial" w:cs="Arial"/>
          <w:sz w:val="22"/>
          <w:szCs w:val="22"/>
        </w:rPr>
        <w:t xml:space="preserve">DHS will verify the identification of the </w:t>
      </w:r>
      <w:r>
        <w:rPr>
          <w:rFonts w:ascii="Arial" w:hAnsi="Arial" w:cs="Arial"/>
          <w:bCs/>
          <w:sz w:val="22"/>
          <w:szCs w:val="22"/>
        </w:rPr>
        <w:t>Facility</w:t>
      </w:r>
      <w:r>
        <w:rPr>
          <w:rFonts w:ascii="Arial" w:hAnsi="Arial" w:cs="Arial"/>
          <w:sz w:val="22"/>
          <w:szCs w:val="22"/>
        </w:rPr>
        <w:t xml:space="preserve"> authorized personnel provided by </w:t>
      </w:r>
      <w:r>
        <w:rPr>
          <w:rFonts w:ascii="Arial" w:hAnsi="Arial" w:cs="Arial"/>
          <w:bCs/>
          <w:sz w:val="22"/>
          <w:szCs w:val="22"/>
        </w:rPr>
        <w:t>Facility</w:t>
      </w:r>
      <w:r>
        <w:rPr>
          <w:rFonts w:ascii="Arial" w:hAnsi="Arial" w:cs="Arial"/>
          <w:sz w:val="22"/>
          <w:szCs w:val="22"/>
        </w:rPr>
        <w:t xml:space="preserve"> when they arrive to pick up medications to take back to </w:t>
      </w:r>
      <w:r>
        <w:rPr>
          <w:rFonts w:ascii="Arial" w:hAnsi="Arial" w:cs="Arial"/>
          <w:bCs/>
          <w:sz w:val="22"/>
          <w:szCs w:val="22"/>
        </w:rPr>
        <w:t>Facility.</w:t>
      </w:r>
    </w:p>
    <w:p w:rsidR="002E28A0" w:rsidRDefault="002E28A0">
      <w:pPr>
        <w:rPr>
          <w:rFonts w:ascii="Arial" w:hAnsi="Arial" w:cs="Arial"/>
          <w:sz w:val="22"/>
          <w:szCs w:val="22"/>
        </w:rPr>
      </w:pPr>
    </w:p>
    <w:p w:rsidR="002E28A0" w:rsidRDefault="002E28A0">
      <w:pPr>
        <w:numPr>
          <w:ilvl w:val="0"/>
          <w:numId w:val="3"/>
        </w:numPr>
        <w:rPr>
          <w:rFonts w:ascii="Arial" w:hAnsi="Arial" w:cs="Arial"/>
          <w:sz w:val="22"/>
          <w:szCs w:val="22"/>
        </w:rPr>
      </w:pPr>
      <w:r>
        <w:rPr>
          <w:rFonts w:ascii="Arial" w:hAnsi="Arial" w:cs="Arial"/>
          <w:sz w:val="22"/>
          <w:szCs w:val="22"/>
        </w:rPr>
        <w:t xml:space="preserve">If </w:t>
      </w:r>
      <w:r>
        <w:rPr>
          <w:rFonts w:ascii="Arial" w:hAnsi="Arial" w:cs="Arial"/>
          <w:bCs/>
          <w:sz w:val="22"/>
          <w:szCs w:val="22"/>
        </w:rPr>
        <w:t>Facility</w:t>
      </w:r>
      <w:r>
        <w:rPr>
          <w:rFonts w:ascii="Arial" w:hAnsi="Arial" w:cs="Arial"/>
          <w:sz w:val="22"/>
          <w:szCs w:val="22"/>
        </w:rPr>
        <w:t xml:space="preserve"> cannot pick up medications themselves, DHS will arrange for delivery of prophylaxis and any specialized equipment or supplies to </w:t>
      </w:r>
      <w:r>
        <w:rPr>
          <w:rFonts w:ascii="Arial" w:hAnsi="Arial" w:cs="Arial"/>
          <w:bCs/>
          <w:sz w:val="22"/>
          <w:szCs w:val="22"/>
        </w:rPr>
        <w:t>Facility.</w:t>
      </w:r>
    </w:p>
    <w:p w:rsidR="002E28A0" w:rsidRDefault="002E28A0">
      <w:pPr>
        <w:rPr>
          <w:rFonts w:ascii="Arial" w:hAnsi="Arial" w:cs="Arial"/>
          <w:sz w:val="22"/>
          <w:szCs w:val="22"/>
        </w:rPr>
      </w:pPr>
    </w:p>
    <w:p w:rsidR="002E28A0" w:rsidRDefault="002E28A0">
      <w:pPr>
        <w:numPr>
          <w:ilvl w:val="0"/>
          <w:numId w:val="3"/>
        </w:numPr>
        <w:rPr>
          <w:rFonts w:ascii="Arial" w:hAnsi="Arial" w:cs="Arial"/>
          <w:sz w:val="22"/>
          <w:szCs w:val="22"/>
        </w:rPr>
      </w:pPr>
      <w:r>
        <w:rPr>
          <w:rFonts w:ascii="Arial" w:hAnsi="Arial" w:cs="Arial"/>
          <w:sz w:val="22"/>
          <w:szCs w:val="22"/>
        </w:rPr>
        <w:t xml:space="preserve">DHS will provide information and training for </w:t>
      </w:r>
      <w:r>
        <w:rPr>
          <w:rFonts w:ascii="Arial" w:hAnsi="Arial" w:cs="Arial"/>
          <w:bCs/>
          <w:sz w:val="22"/>
          <w:szCs w:val="22"/>
        </w:rPr>
        <w:t>Facility</w:t>
      </w:r>
      <w:r>
        <w:rPr>
          <w:rFonts w:ascii="Arial" w:hAnsi="Arial" w:cs="Arial"/>
          <w:sz w:val="22"/>
          <w:szCs w:val="22"/>
        </w:rPr>
        <w:t xml:space="preserve"> staff, when appropriate, on infectious agents, medications, contraindications, precautions, and administration of prophylaxis according to established protocol.  Such trainings may occur as preparation for a potential health emergency or may occur during an event as information becomes available. </w:t>
      </w:r>
    </w:p>
    <w:p w:rsidR="002E28A0" w:rsidRDefault="002E28A0">
      <w:pPr>
        <w:rPr>
          <w:rFonts w:ascii="Arial" w:hAnsi="Arial" w:cs="Arial"/>
          <w:sz w:val="22"/>
          <w:szCs w:val="22"/>
        </w:rPr>
      </w:pPr>
    </w:p>
    <w:p w:rsidR="002E28A0" w:rsidRDefault="002E28A0">
      <w:pPr>
        <w:numPr>
          <w:ilvl w:val="0"/>
          <w:numId w:val="3"/>
        </w:numPr>
        <w:rPr>
          <w:rFonts w:ascii="Arial" w:hAnsi="Arial" w:cs="Arial"/>
          <w:sz w:val="22"/>
          <w:szCs w:val="22"/>
        </w:rPr>
      </w:pPr>
      <w:r>
        <w:rPr>
          <w:rFonts w:ascii="Arial" w:hAnsi="Arial" w:cs="Arial"/>
          <w:sz w:val="22"/>
          <w:szCs w:val="22"/>
        </w:rPr>
        <w:t>DHS will provide printed information for patients describing the infectious agent, the medication to be dispensed, contraindications, and how to follow-up for questions or adverse reactions.</w:t>
      </w:r>
    </w:p>
    <w:p w:rsidR="002E28A0" w:rsidRDefault="002E28A0">
      <w:pPr>
        <w:rPr>
          <w:rFonts w:ascii="Arial" w:hAnsi="Arial" w:cs="Arial"/>
          <w:sz w:val="22"/>
          <w:szCs w:val="22"/>
        </w:rPr>
      </w:pPr>
    </w:p>
    <w:p w:rsidR="002E28A0" w:rsidRDefault="002E28A0">
      <w:pPr>
        <w:numPr>
          <w:ilvl w:val="0"/>
          <w:numId w:val="3"/>
        </w:numPr>
        <w:rPr>
          <w:rFonts w:ascii="Arial" w:hAnsi="Arial" w:cs="Arial"/>
          <w:sz w:val="22"/>
          <w:szCs w:val="22"/>
        </w:rPr>
      </w:pPr>
      <w:r>
        <w:rPr>
          <w:rFonts w:ascii="Arial" w:hAnsi="Arial" w:cs="Arial"/>
          <w:sz w:val="22"/>
          <w:szCs w:val="22"/>
        </w:rPr>
        <w:t>DHS will provide instructions, patient medical sheets, consent forms, medication tracking documents or computer programs, or other patient and medication information management tools that are needed for the event.</w:t>
      </w:r>
    </w:p>
    <w:p w:rsidR="002E28A0" w:rsidRDefault="002E28A0">
      <w:pPr>
        <w:rPr>
          <w:rFonts w:ascii="Arial" w:hAnsi="Arial" w:cs="Arial"/>
          <w:sz w:val="22"/>
          <w:szCs w:val="22"/>
        </w:rPr>
      </w:pPr>
    </w:p>
    <w:p w:rsidR="002E28A0" w:rsidRDefault="002E28A0">
      <w:pPr>
        <w:numPr>
          <w:ilvl w:val="0"/>
          <w:numId w:val="3"/>
        </w:numPr>
        <w:rPr>
          <w:rFonts w:ascii="Arial" w:hAnsi="Arial" w:cs="Arial"/>
          <w:sz w:val="22"/>
          <w:szCs w:val="22"/>
        </w:rPr>
      </w:pPr>
      <w:r>
        <w:rPr>
          <w:rFonts w:ascii="Arial" w:hAnsi="Arial" w:cs="Arial"/>
          <w:sz w:val="22"/>
          <w:szCs w:val="22"/>
        </w:rPr>
        <w:t xml:space="preserve">DHS will provide prophylaxis to any </w:t>
      </w:r>
      <w:r>
        <w:rPr>
          <w:rFonts w:ascii="Arial" w:hAnsi="Arial" w:cs="Arial"/>
          <w:bCs/>
          <w:sz w:val="22"/>
          <w:szCs w:val="22"/>
        </w:rPr>
        <w:t xml:space="preserve">Facility </w:t>
      </w:r>
      <w:bookmarkStart w:id="1" w:name="OLE_LINK2"/>
      <w:r>
        <w:rPr>
          <w:rFonts w:ascii="Arial" w:hAnsi="Arial" w:cs="Arial"/>
          <w:sz w:val="22"/>
          <w:szCs w:val="22"/>
        </w:rPr>
        <w:t xml:space="preserve">client, staff, or staff family member </w:t>
      </w:r>
      <w:bookmarkEnd w:id="1"/>
      <w:r>
        <w:rPr>
          <w:rFonts w:ascii="Arial" w:hAnsi="Arial" w:cs="Arial"/>
          <w:sz w:val="22"/>
          <w:szCs w:val="22"/>
        </w:rPr>
        <w:t xml:space="preserve">who chooses to use the mass dispensing sites or other venues established for the emergency.  </w:t>
      </w:r>
      <w:r>
        <w:rPr>
          <w:rFonts w:ascii="Arial" w:hAnsi="Arial" w:cs="Arial"/>
          <w:bCs/>
          <w:sz w:val="22"/>
          <w:szCs w:val="22"/>
        </w:rPr>
        <w:t>Facility’s population is</w:t>
      </w:r>
      <w:r>
        <w:rPr>
          <w:rFonts w:ascii="Arial" w:hAnsi="Arial" w:cs="Arial"/>
          <w:sz w:val="22"/>
          <w:szCs w:val="22"/>
        </w:rPr>
        <w:t xml:space="preserve"> not required to go to </w:t>
      </w:r>
      <w:r>
        <w:rPr>
          <w:rFonts w:ascii="Arial" w:hAnsi="Arial" w:cs="Arial"/>
          <w:bCs/>
          <w:sz w:val="22"/>
          <w:szCs w:val="22"/>
        </w:rPr>
        <w:t>Facility</w:t>
      </w:r>
      <w:r>
        <w:rPr>
          <w:rFonts w:ascii="Arial" w:hAnsi="Arial" w:cs="Arial"/>
          <w:sz w:val="22"/>
          <w:szCs w:val="22"/>
        </w:rPr>
        <w:t xml:space="preserve"> for prophylaxis.</w:t>
      </w:r>
    </w:p>
    <w:p w:rsidR="002E28A0" w:rsidRDefault="002E28A0">
      <w:pPr>
        <w:rPr>
          <w:rFonts w:ascii="Arial" w:hAnsi="Arial" w:cs="Arial"/>
          <w:sz w:val="22"/>
          <w:szCs w:val="22"/>
        </w:rPr>
      </w:pPr>
    </w:p>
    <w:p w:rsidR="002E28A0" w:rsidRDefault="002E28A0">
      <w:pPr>
        <w:numPr>
          <w:ilvl w:val="0"/>
          <w:numId w:val="3"/>
        </w:numPr>
        <w:rPr>
          <w:rFonts w:ascii="Arial" w:hAnsi="Arial" w:cs="Arial"/>
          <w:sz w:val="22"/>
          <w:szCs w:val="22"/>
        </w:rPr>
      </w:pPr>
      <w:r>
        <w:rPr>
          <w:rFonts w:ascii="Arial" w:hAnsi="Arial" w:cs="Arial"/>
          <w:sz w:val="22"/>
          <w:szCs w:val="22"/>
        </w:rPr>
        <w:t xml:space="preserve">DHS will use public information and other risk communications techniques to make it clear that </w:t>
      </w:r>
      <w:r>
        <w:rPr>
          <w:rFonts w:ascii="Arial" w:hAnsi="Arial" w:cs="Arial"/>
          <w:bCs/>
          <w:sz w:val="22"/>
          <w:szCs w:val="22"/>
        </w:rPr>
        <w:t>Facility</w:t>
      </w:r>
      <w:r>
        <w:rPr>
          <w:rFonts w:ascii="Arial" w:hAnsi="Arial" w:cs="Arial"/>
          <w:sz w:val="22"/>
          <w:szCs w:val="22"/>
        </w:rPr>
        <w:t xml:space="preserve"> will only dispense to existing clients, staff, and family, and to direct all others to the public mass dispensing venues. </w:t>
      </w:r>
    </w:p>
    <w:p w:rsidR="002E28A0" w:rsidRDefault="002E28A0">
      <w:pPr>
        <w:rPr>
          <w:rFonts w:ascii="Arial" w:hAnsi="Arial" w:cs="Arial"/>
          <w:sz w:val="22"/>
          <w:szCs w:val="22"/>
        </w:rPr>
      </w:pPr>
    </w:p>
    <w:p w:rsidR="002E28A0" w:rsidRDefault="002E28A0">
      <w:pPr>
        <w:numPr>
          <w:ilvl w:val="0"/>
          <w:numId w:val="3"/>
        </w:numPr>
        <w:rPr>
          <w:rFonts w:ascii="Arial" w:hAnsi="Arial" w:cs="Arial"/>
          <w:sz w:val="22"/>
          <w:szCs w:val="22"/>
        </w:rPr>
      </w:pPr>
      <w:r>
        <w:rPr>
          <w:rFonts w:ascii="Arial" w:hAnsi="Arial" w:cs="Arial"/>
          <w:sz w:val="22"/>
          <w:szCs w:val="22"/>
        </w:rPr>
        <w:t xml:space="preserve">DHS will consult with </w:t>
      </w:r>
      <w:r>
        <w:rPr>
          <w:rFonts w:ascii="Arial" w:hAnsi="Arial" w:cs="Arial"/>
          <w:bCs/>
          <w:sz w:val="22"/>
          <w:szCs w:val="22"/>
        </w:rPr>
        <w:t>Facility</w:t>
      </w:r>
      <w:r>
        <w:rPr>
          <w:rFonts w:ascii="Arial" w:hAnsi="Arial" w:cs="Arial"/>
          <w:sz w:val="22"/>
          <w:szCs w:val="22"/>
        </w:rPr>
        <w:t xml:space="preserve"> on any dispensing concerns.  If the quantity needed to fully prophylax </w:t>
      </w:r>
      <w:r>
        <w:rPr>
          <w:rFonts w:ascii="Arial" w:hAnsi="Arial" w:cs="Arial"/>
          <w:bCs/>
          <w:sz w:val="22"/>
          <w:szCs w:val="22"/>
        </w:rPr>
        <w:t>Facility</w:t>
      </w:r>
      <w:r>
        <w:rPr>
          <w:rFonts w:ascii="Arial" w:hAnsi="Arial" w:cs="Arial"/>
          <w:sz w:val="22"/>
          <w:szCs w:val="22"/>
        </w:rPr>
        <w:t>’s population is not immediately available, DHS will provide guidance on how to prioritize dispensing so that the maximum public protection is achieved with the medication that is currently available.</w:t>
      </w:r>
    </w:p>
    <w:p w:rsidR="002E28A0" w:rsidRDefault="002E28A0">
      <w:pPr>
        <w:rPr>
          <w:rFonts w:ascii="Arial" w:hAnsi="Arial" w:cs="Arial"/>
          <w:sz w:val="22"/>
          <w:szCs w:val="22"/>
        </w:rPr>
      </w:pPr>
    </w:p>
    <w:p w:rsidR="002E28A0" w:rsidRDefault="002E28A0">
      <w:pPr>
        <w:numPr>
          <w:ilvl w:val="0"/>
          <w:numId w:val="3"/>
        </w:numPr>
        <w:rPr>
          <w:rFonts w:ascii="Arial" w:hAnsi="Arial" w:cs="Arial"/>
          <w:sz w:val="22"/>
          <w:szCs w:val="22"/>
        </w:rPr>
      </w:pPr>
      <w:r>
        <w:rPr>
          <w:rFonts w:ascii="Arial" w:hAnsi="Arial" w:cs="Arial"/>
          <w:sz w:val="22"/>
          <w:szCs w:val="22"/>
        </w:rPr>
        <w:t xml:space="preserve">DHS is responsible for consulting with </w:t>
      </w:r>
      <w:r>
        <w:rPr>
          <w:rFonts w:ascii="Arial" w:hAnsi="Arial" w:cs="Arial"/>
          <w:bCs/>
          <w:sz w:val="22"/>
          <w:szCs w:val="22"/>
        </w:rPr>
        <w:t>Facility</w:t>
      </w:r>
      <w:r>
        <w:rPr>
          <w:rFonts w:ascii="Arial" w:hAnsi="Arial" w:cs="Arial"/>
          <w:sz w:val="22"/>
          <w:szCs w:val="22"/>
        </w:rPr>
        <w:t xml:space="preserve"> on patient follow-up, including consultation for management of adverse reactions to prophylactic medications.</w:t>
      </w:r>
    </w:p>
    <w:p w:rsidR="002E28A0" w:rsidRDefault="002E28A0">
      <w:pPr>
        <w:rPr>
          <w:rFonts w:ascii="Arial" w:hAnsi="Arial" w:cs="Arial"/>
          <w:sz w:val="22"/>
          <w:szCs w:val="22"/>
        </w:rPr>
      </w:pPr>
    </w:p>
    <w:p w:rsidR="002E28A0" w:rsidRDefault="002E28A0">
      <w:pPr>
        <w:numPr>
          <w:ilvl w:val="0"/>
          <w:numId w:val="3"/>
        </w:numPr>
        <w:rPr>
          <w:rFonts w:ascii="Arial" w:hAnsi="Arial" w:cs="Arial"/>
          <w:sz w:val="22"/>
          <w:szCs w:val="22"/>
        </w:rPr>
      </w:pPr>
      <w:r>
        <w:rPr>
          <w:rFonts w:ascii="Arial" w:hAnsi="Arial" w:cs="Arial"/>
          <w:sz w:val="22"/>
          <w:szCs w:val="22"/>
        </w:rPr>
        <w:t xml:space="preserve">DHS will assist in any cost recovery efforts to reimburse </w:t>
      </w:r>
      <w:r>
        <w:rPr>
          <w:rFonts w:ascii="Arial" w:hAnsi="Arial" w:cs="Arial"/>
          <w:bCs/>
          <w:sz w:val="22"/>
          <w:szCs w:val="22"/>
        </w:rPr>
        <w:t>Facility</w:t>
      </w:r>
      <w:r>
        <w:rPr>
          <w:rFonts w:ascii="Arial" w:hAnsi="Arial" w:cs="Arial"/>
          <w:b/>
          <w:bCs/>
          <w:sz w:val="22"/>
          <w:szCs w:val="22"/>
        </w:rPr>
        <w:t xml:space="preserve"> </w:t>
      </w:r>
      <w:r>
        <w:rPr>
          <w:rFonts w:ascii="Arial" w:hAnsi="Arial" w:cs="Arial"/>
          <w:sz w:val="22"/>
          <w:szCs w:val="22"/>
        </w:rPr>
        <w:t>for its expenses in the push prophylaxis effort.</w:t>
      </w:r>
    </w:p>
    <w:p w:rsidR="002E28A0" w:rsidRDefault="002E28A0">
      <w:pPr>
        <w:ind w:left="2160" w:hanging="720"/>
        <w:rPr>
          <w:rFonts w:ascii="Arial" w:hAnsi="Arial" w:cs="Arial"/>
          <w:sz w:val="22"/>
          <w:szCs w:val="22"/>
        </w:rPr>
      </w:pPr>
      <w:r>
        <w:rPr>
          <w:rFonts w:ascii="Arial" w:hAnsi="Arial" w:cs="Arial"/>
          <w:sz w:val="22"/>
          <w:szCs w:val="22"/>
        </w:rPr>
        <w:t xml:space="preserve"> </w:t>
      </w:r>
    </w:p>
    <w:p w:rsidR="002E28A0" w:rsidRDefault="002E28A0">
      <w:pPr>
        <w:pStyle w:val="Heading1"/>
        <w:rPr>
          <w:sz w:val="22"/>
          <w:szCs w:val="22"/>
        </w:rPr>
      </w:pPr>
      <w:r>
        <w:rPr>
          <w:sz w:val="22"/>
          <w:szCs w:val="22"/>
          <w:u w:val="none"/>
        </w:rPr>
        <w:t>IV.</w:t>
      </w:r>
      <w:r>
        <w:rPr>
          <w:sz w:val="22"/>
          <w:szCs w:val="22"/>
          <w:u w:val="none"/>
        </w:rPr>
        <w:tab/>
      </w:r>
      <w:r>
        <w:rPr>
          <w:sz w:val="22"/>
          <w:szCs w:val="22"/>
        </w:rPr>
        <w:t>Responsibilities of Facility</w:t>
      </w:r>
    </w:p>
    <w:p w:rsidR="002E28A0" w:rsidRDefault="002E28A0">
      <w:pPr>
        <w:pStyle w:val="BodyTextIndent"/>
        <w:numPr>
          <w:ilvl w:val="0"/>
          <w:numId w:val="4"/>
        </w:numPr>
        <w:rPr>
          <w:sz w:val="22"/>
          <w:szCs w:val="22"/>
        </w:rPr>
      </w:pPr>
      <w:r>
        <w:rPr>
          <w:bCs/>
          <w:sz w:val="22"/>
          <w:szCs w:val="22"/>
        </w:rPr>
        <w:t>Facility</w:t>
      </w:r>
      <w:r>
        <w:rPr>
          <w:sz w:val="22"/>
          <w:szCs w:val="22"/>
        </w:rPr>
        <w:t xml:space="preserve"> will make every effort to collaborate with DHS during a public health emergency by dispensing prophylaxis to </w:t>
      </w:r>
      <w:r>
        <w:rPr>
          <w:bCs/>
          <w:sz w:val="22"/>
          <w:szCs w:val="22"/>
        </w:rPr>
        <w:t>Facility</w:t>
      </w:r>
      <w:r>
        <w:rPr>
          <w:sz w:val="22"/>
          <w:szCs w:val="22"/>
        </w:rPr>
        <w:t>’s population.</w:t>
      </w:r>
    </w:p>
    <w:p w:rsidR="002E28A0" w:rsidRDefault="002E28A0">
      <w:pPr>
        <w:pStyle w:val="BodyTextIndent"/>
        <w:ind w:left="720" w:firstLine="0"/>
        <w:rPr>
          <w:sz w:val="22"/>
          <w:szCs w:val="22"/>
        </w:rPr>
      </w:pPr>
    </w:p>
    <w:p w:rsidR="002E28A0" w:rsidRDefault="002E28A0">
      <w:pPr>
        <w:numPr>
          <w:ilvl w:val="0"/>
          <w:numId w:val="4"/>
        </w:numPr>
        <w:rPr>
          <w:rFonts w:ascii="Arial" w:hAnsi="Arial" w:cs="Arial"/>
          <w:sz w:val="22"/>
          <w:szCs w:val="22"/>
        </w:rPr>
      </w:pPr>
      <w:r>
        <w:rPr>
          <w:rFonts w:ascii="Arial" w:hAnsi="Arial" w:cs="Arial"/>
          <w:bCs/>
          <w:sz w:val="22"/>
          <w:szCs w:val="22"/>
        </w:rPr>
        <w:lastRenderedPageBreak/>
        <w:t>Facility</w:t>
      </w:r>
      <w:r>
        <w:rPr>
          <w:rFonts w:ascii="Arial" w:hAnsi="Arial" w:cs="Arial"/>
          <w:sz w:val="22"/>
          <w:szCs w:val="22"/>
        </w:rPr>
        <w:t xml:space="preserve"> will pick up prophylaxis and supplies from the DHS designated location, if able.</w:t>
      </w:r>
    </w:p>
    <w:p w:rsidR="002E28A0" w:rsidRDefault="002E28A0">
      <w:pPr>
        <w:rPr>
          <w:rFonts w:ascii="Arial" w:hAnsi="Arial" w:cs="Arial"/>
          <w:sz w:val="22"/>
          <w:szCs w:val="22"/>
        </w:rPr>
      </w:pPr>
    </w:p>
    <w:p w:rsidR="002E28A0" w:rsidRDefault="002E28A0">
      <w:pPr>
        <w:numPr>
          <w:ilvl w:val="0"/>
          <w:numId w:val="4"/>
        </w:numPr>
        <w:rPr>
          <w:rFonts w:ascii="Arial" w:hAnsi="Arial" w:cs="Arial"/>
          <w:sz w:val="22"/>
          <w:szCs w:val="22"/>
        </w:rPr>
      </w:pPr>
      <w:r>
        <w:rPr>
          <w:rFonts w:ascii="Arial" w:hAnsi="Arial" w:cs="Arial"/>
          <w:bCs/>
          <w:sz w:val="22"/>
          <w:szCs w:val="22"/>
        </w:rPr>
        <w:t>Facility</w:t>
      </w:r>
      <w:r>
        <w:rPr>
          <w:rFonts w:ascii="Arial" w:hAnsi="Arial" w:cs="Arial"/>
          <w:sz w:val="22"/>
          <w:szCs w:val="22"/>
        </w:rPr>
        <w:t xml:space="preserve"> will provide DHS periodically or on request current information about the number of vaccine or medication doses, in adult and pediatric quantities, projected to be needed to protect </w:t>
      </w:r>
      <w:r>
        <w:rPr>
          <w:rFonts w:ascii="Arial" w:hAnsi="Arial" w:cs="Arial"/>
          <w:bCs/>
          <w:sz w:val="22"/>
          <w:szCs w:val="22"/>
        </w:rPr>
        <w:t>Facility</w:t>
      </w:r>
      <w:r>
        <w:rPr>
          <w:rFonts w:ascii="Arial" w:hAnsi="Arial" w:cs="Arial"/>
          <w:sz w:val="22"/>
          <w:szCs w:val="22"/>
        </w:rPr>
        <w:t xml:space="preserve">’s population.  </w:t>
      </w:r>
      <w:r>
        <w:rPr>
          <w:rFonts w:ascii="Arial" w:hAnsi="Arial" w:cs="Arial"/>
          <w:bCs/>
          <w:sz w:val="22"/>
          <w:szCs w:val="22"/>
        </w:rPr>
        <w:t>Facility</w:t>
      </w:r>
      <w:r>
        <w:rPr>
          <w:rFonts w:ascii="Arial" w:hAnsi="Arial" w:cs="Arial"/>
          <w:sz w:val="22"/>
          <w:szCs w:val="22"/>
        </w:rPr>
        <w:t xml:space="preserve"> understands that this entire number of doses may not all be available in the first delivery.  </w:t>
      </w:r>
      <w:r>
        <w:rPr>
          <w:rFonts w:ascii="Arial" w:hAnsi="Arial" w:cs="Arial"/>
          <w:bCs/>
          <w:sz w:val="22"/>
          <w:szCs w:val="22"/>
        </w:rPr>
        <w:t>Facility</w:t>
      </w:r>
      <w:r>
        <w:rPr>
          <w:rFonts w:ascii="Arial" w:hAnsi="Arial" w:cs="Arial"/>
          <w:sz w:val="22"/>
          <w:szCs w:val="22"/>
        </w:rPr>
        <w:t xml:space="preserve"> agrees to prioritize which patients, staff, and family members should receive the first doses according to any guidelines established by </w:t>
      </w:r>
      <w:r w:rsidRPr="00321DED">
        <w:rPr>
          <w:rFonts w:ascii="Arial" w:hAnsi="Arial" w:cs="Arial"/>
          <w:sz w:val="22"/>
          <w:szCs w:val="22"/>
        </w:rPr>
        <w:t>the Health Officer that</w:t>
      </w:r>
      <w:r>
        <w:rPr>
          <w:rFonts w:ascii="Arial" w:hAnsi="Arial" w:cs="Arial"/>
          <w:sz w:val="22"/>
          <w:szCs w:val="22"/>
        </w:rPr>
        <w:t xml:space="preserve"> are deemed most protective to the public at large.</w:t>
      </w:r>
    </w:p>
    <w:p w:rsidR="002E28A0" w:rsidRDefault="002E28A0">
      <w:pPr>
        <w:rPr>
          <w:rFonts w:ascii="Arial" w:hAnsi="Arial" w:cs="Arial"/>
          <w:sz w:val="22"/>
          <w:szCs w:val="22"/>
        </w:rPr>
      </w:pPr>
    </w:p>
    <w:p w:rsidR="002E28A0" w:rsidRDefault="002E28A0">
      <w:pPr>
        <w:numPr>
          <w:ilvl w:val="0"/>
          <w:numId w:val="4"/>
        </w:numPr>
        <w:rPr>
          <w:rFonts w:ascii="Arial" w:hAnsi="Arial" w:cs="Arial"/>
          <w:sz w:val="22"/>
          <w:szCs w:val="22"/>
        </w:rPr>
      </w:pPr>
      <w:r>
        <w:rPr>
          <w:rFonts w:ascii="Arial" w:hAnsi="Arial" w:cs="Arial"/>
          <w:bCs/>
          <w:sz w:val="22"/>
          <w:szCs w:val="22"/>
        </w:rPr>
        <w:t>Facility</w:t>
      </w:r>
      <w:r>
        <w:rPr>
          <w:rFonts w:ascii="Arial" w:hAnsi="Arial" w:cs="Arial"/>
          <w:sz w:val="22"/>
          <w:szCs w:val="22"/>
        </w:rPr>
        <w:t xml:space="preserve"> will provide the name and identification of personnel authorized to pick up prophylactic medications and supplies from DHS.</w:t>
      </w:r>
    </w:p>
    <w:p w:rsidR="002E28A0" w:rsidRDefault="002E28A0">
      <w:pPr>
        <w:rPr>
          <w:rFonts w:ascii="Arial" w:hAnsi="Arial" w:cs="Arial"/>
          <w:sz w:val="22"/>
          <w:szCs w:val="22"/>
        </w:rPr>
      </w:pPr>
    </w:p>
    <w:p w:rsidR="002E28A0" w:rsidRDefault="002E28A0">
      <w:pPr>
        <w:numPr>
          <w:ilvl w:val="0"/>
          <w:numId w:val="4"/>
        </w:numPr>
        <w:rPr>
          <w:rFonts w:ascii="Arial" w:hAnsi="Arial" w:cs="Arial"/>
          <w:sz w:val="22"/>
          <w:szCs w:val="22"/>
        </w:rPr>
      </w:pPr>
      <w:r>
        <w:rPr>
          <w:rFonts w:ascii="Arial" w:hAnsi="Arial" w:cs="Arial"/>
          <w:bCs/>
          <w:sz w:val="22"/>
          <w:szCs w:val="22"/>
        </w:rPr>
        <w:t>Facility</w:t>
      </w:r>
      <w:r>
        <w:rPr>
          <w:rFonts w:ascii="Arial" w:hAnsi="Arial" w:cs="Arial"/>
          <w:sz w:val="22"/>
          <w:szCs w:val="22"/>
        </w:rPr>
        <w:t xml:space="preserve"> will use its own facilities, staffing, supplies, and resources to provide the prophylaxis to </w:t>
      </w:r>
      <w:r>
        <w:rPr>
          <w:rFonts w:ascii="Arial" w:hAnsi="Arial" w:cs="Arial"/>
          <w:bCs/>
          <w:sz w:val="22"/>
          <w:szCs w:val="22"/>
        </w:rPr>
        <w:t>Facility</w:t>
      </w:r>
      <w:r>
        <w:rPr>
          <w:rFonts w:ascii="Arial" w:hAnsi="Arial" w:cs="Arial"/>
          <w:sz w:val="22"/>
          <w:szCs w:val="22"/>
        </w:rPr>
        <w:t xml:space="preserve">’s population under DHS protocols provided in advance or at the time.  </w:t>
      </w:r>
      <w:r>
        <w:rPr>
          <w:rFonts w:ascii="Arial" w:hAnsi="Arial" w:cs="Arial"/>
          <w:bCs/>
          <w:sz w:val="22"/>
          <w:szCs w:val="22"/>
        </w:rPr>
        <w:t>Facility</w:t>
      </w:r>
      <w:r>
        <w:rPr>
          <w:rFonts w:ascii="Arial" w:hAnsi="Arial" w:cs="Arial"/>
          <w:sz w:val="22"/>
          <w:szCs w:val="22"/>
        </w:rPr>
        <w:t xml:space="preserve"> is responsible for any liability or workers comp issues that may arise in the dispensing of prophylaxis.</w:t>
      </w:r>
    </w:p>
    <w:p w:rsidR="002E28A0" w:rsidRDefault="002E28A0">
      <w:pPr>
        <w:rPr>
          <w:rFonts w:ascii="Arial" w:hAnsi="Arial" w:cs="Arial"/>
          <w:sz w:val="22"/>
          <w:szCs w:val="22"/>
        </w:rPr>
      </w:pPr>
    </w:p>
    <w:p w:rsidR="002E28A0" w:rsidRDefault="002E28A0">
      <w:pPr>
        <w:numPr>
          <w:ilvl w:val="0"/>
          <w:numId w:val="4"/>
        </w:numPr>
        <w:rPr>
          <w:rFonts w:ascii="Arial" w:hAnsi="Arial" w:cs="Arial"/>
          <w:sz w:val="22"/>
          <w:szCs w:val="22"/>
        </w:rPr>
      </w:pPr>
      <w:r>
        <w:rPr>
          <w:rFonts w:ascii="Arial" w:hAnsi="Arial" w:cs="Arial"/>
          <w:bCs/>
          <w:sz w:val="22"/>
          <w:szCs w:val="22"/>
        </w:rPr>
        <w:t>Facility</w:t>
      </w:r>
      <w:r>
        <w:rPr>
          <w:rFonts w:ascii="Arial" w:hAnsi="Arial" w:cs="Arial"/>
          <w:sz w:val="22"/>
          <w:szCs w:val="22"/>
        </w:rPr>
        <w:t xml:space="preserve"> will guarantee appropriate storage conditions for medications.</w:t>
      </w:r>
    </w:p>
    <w:p w:rsidR="002E28A0" w:rsidRDefault="002E28A0">
      <w:pPr>
        <w:rPr>
          <w:rFonts w:ascii="Arial" w:hAnsi="Arial" w:cs="Arial"/>
          <w:sz w:val="22"/>
          <w:szCs w:val="22"/>
        </w:rPr>
      </w:pPr>
    </w:p>
    <w:p w:rsidR="002E28A0" w:rsidRDefault="002E28A0">
      <w:pPr>
        <w:numPr>
          <w:ilvl w:val="0"/>
          <w:numId w:val="4"/>
        </w:numPr>
        <w:rPr>
          <w:rFonts w:ascii="Arial" w:hAnsi="Arial" w:cs="Arial"/>
          <w:sz w:val="22"/>
          <w:szCs w:val="22"/>
        </w:rPr>
      </w:pPr>
      <w:r>
        <w:rPr>
          <w:rFonts w:ascii="Arial" w:hAnsi="Arial" w:cs="Arial"/>
          <w:bCs/>
          <w:sz w:val="22"/>
          <w:szCs w:val="22"/>
        </w:rPr>
        <w:t>Facility</w:t>
      </w:r>
      <w:r>
        <w:rPr>
          <w:rFonts w:ascii="Arial" w:hAnsi="Arial" w:cs="Arial"/>
          <w:sz w:val="22"/>
          <w:szCs w:val="22"/>
        </w:rPr>
        <w:t xml:space="preserve"> will assure security of medications against unauthorized use, to be defined at the time of an event. </w:t>
      </w:r>
    </w:p>
    <w:p w:rsidR="002E28A0" w:rsidRDefault="002E28A0">
      <w:pPr>
        <w:rPr>
          <w:rFonts w:ascii="Arial" w:hAnsi="Arial" w:cs="Arial"/>
          <w:sz w:val="22"/>
          <w:szCs w:val="22"/>
        </w:rPr>
      </w:pPr>
    </w:p>
    <w:p w:rsidR="002E28A0" w:rsidRDefault="002E28A0">
      <w:pPr>
        <w:numPr>
          <w:ilvl w:val="0"/>
          <w:numId w:val="4"/>
        </w:numPr>
        <w:rPr>
          <w:rFonts w:ascii="Arial" w:hAnsi="Arial" w:cs="Arial"/>
          <w:sz w:val="22"/>
          <w:szCs w:val="22"/>
        </w:rPr>
      </w:pPr>
      <w:bookmarkStart w:id="2" w:name="OLE_LINK1"/>
      <w:r>
        <w:rPr>
          <w:rFonts w:ascii="Arial" w:hAnsi="Arial" w:cs="Arial"/>
          <w:bCs/>
          <w:sz w:val="22"/>
          <w:szCs w:val="22"/>
        </w:rPr>
        <w:t>Facility</w:t>
      </w:r>
      <w:r>
        <w:rPr>
          <w:rFonts w:ascii="Arial" w:hAnsi="Arial" w:cs="Arial"/>
          <w:sz w:val="22"/>
          <w:szCs w:val="22"/>
        </w:rPr>
        <w:t xml:space="preserve"> </w:t>
      </w:r>
      <w:bookmarkEnd w:id="2"/>
      <w:r>
        <w:rPr>
          <w:rFonts w:ascii="Arial" w:hAnsi="Arial" w:cs="Arial"/>
          <w:sz w:val="22"/>
          <w:szCs w:val="22"/>
        </w:rPr>
        <w:t>agrees to dispose of any medical waste using its own procedures, unless instructed otherwise by DHS.</w:t>
      </w:r>
    </w:p>
    <w:p w:rsidR="002E28A0" w:rsidRDefault="002E28A0">
      <w:pPr>
        <w:rPr>
          <w:rFonts w:ascii="Arial" w:hAnsi="Arial" w:cs="Arial"/>
          <w:sz w:val="22"/>
          <w:szCs w:val="22"/>
        </w:rPr>
      </w:pPr>
    </w:p>
    <w:p w:rsidR="002E28A0" w:rsidRDefault="002E28A0">
      <w:pPr>
        <w:numPr>
          <w:ilvl w:val="0"/>
          <w:numId w:val="4"/>
        </w:numPr>
        <w:rPr>
          <w:rFonts w:ascii="Arial" w:hAnsi="Arial" w:cs="Arial"/>
          <w:sz w:val="22"/>
          <w:szCs w:val="22"/>
        </w:rPr>
      </w:pPr>
      <w:r>
        <w:rPr>
          <w:rFonts w:ascii="Arial" w:hAnsi="Arial" w:cs="Arial"/>
          <w:bCs/>
          <w:sz w:val="22"/>
          <w:szCs w:val="22"/>
        </w:rPr>
        <w:t>Facility</w:t>
      </w:r>
      <w:r>
        <w:rPr>
          <w:rFonts w:ascii="Arial" w:hAnsi="Arial" w:cs="Arial"/>
          <w:sz w:val="22"/>
          <w:szCs w:val="22"/>
        </w:rPr>
        <w:t xml:space="preserve"> will use materials provided by DHS to educate and inform patients about the infectious agent and the medications being provided.</w:t>
      </w:r>
    </w:p>
    <w:p w:rsidR="002E28A0" w:rsidRDefault="002E28A0">
      <w:pPr>
        <w:rPr>
          <w:rFonts w:ascii="Arial" w:hAnsi="Arial" w:cs="Arial"/>
          <w:sz w:val="22"/>
          <w:szCs w:val="22"/>
        </w:rPr>
      </w:pPr>
    </w:p>
    <w:p w:rsidR="002E28A0" w:rsidRDefault="002E28A0">
      <w:pPr>
        <w:numPr>
          <w:ilvl w:val="0"/>
          <w:numId w:val="4"/>
        </w:numPr>
        <w:rPr>
          <w:rFonts w:ascii="Arial" w:hAnsi="Arial" w:cs="Arial"/>
          <w:sz w:val="22"/>
          <w:szCs w:val="22"/>
        </w:rPr>
      </w:pPr>
      <w:r>
        <w:rPr>
          <w:rFonts w:ascii="Arial" w:hAnsi="Arial" w:cs="Arial"/>
          <w:bCs/>
          <w:sz w:val="22"/>
          <w:szCs w:val="22"/>
        </w:rPr>
        <w:t>Facility</w:t>
      </w:r>
      <w:r>
        <w:rPr>
          <w:rFonts w:ascii="Arial" w:hAnsi="Arial" w:cs="Arial"/>
          <w:sz w:val="22"/>
          <w:szCs w:val="22"/>
        </w:rPr>
        <w:t xml:space="preserve"> will use the patient tracking and medication management procedures, forms, and tools recommended by DHS in the delivery of prophylaxis.  </w:t>
      </w:r>
      <w:r>
        <w:rPr>
          <w:rFonts w:ascii="Arial" w:hAnsi="Arial" w:cs="Arial"/>
          <w:bCs/>
          <w:sz w:val="22"/>
          <w:szCs w:val="22"/>
        </w:rPr>
        <w:t>Facility</w:t>
      </w:r>
      <w:r>
        <w:rPr>
          <w:rFonts w:ascii="Arial" w:hAnsi="Arial" w:cs="Arial"/>
          <w:sz w:val="22"/>
          <w:szCs w:val="22"/>
        </w:rPr>
        <w:t xml:space="preserve"> further agrees to return any documentation or information about patients and medication usage to DHS upon request.</w:t>
      </w:r>
    </w:p>
    <w:p w:rsidR="002E28A0" w:rsidRDefault="002E28A0">
      <w:pPr>
        <w:rPr>
          <w:rFonts w:ascii="Arial" w:hAnsi="Arial" w:cs="Arial"/>
          <w:sz w:val="22"/>
          <w:szCs w:val="22"/>
        </w:rPr>
      </w:pPr>
    </w:p>
    <w:p w:rsidR="002E28A0" w:rsidRDefault="002E28A0">
      <w:pPr>
        <w:numPr>
          <w:ilvl w:val="0"/>
          <w:numId w:val="4"/>
        </w:numPr>
        <w:rPr>
          <w:rFonts w:ascii="Arial" w:hAnsi="Arial" w:cs="Arial"/>
          <w:sz w:val="22"/>
          <w:szCs w:val="22"/>
        </w:rPr>
      </w:pPr>
      <w:r>
        <w:rPr>
          <w:rFonts w:ascii="Arial" w:hAnsi="Arial" w:cs="Arial"/>
          <w:bCs/>
          <w:sz w:val="22"/>
          <w:szCs w:val="22"/>
        </w:rPr>
        <w:t>Facility</w:t>
      </w:r>
      <w:r>
        <w:rPr>
          <w:rFonts w:ascii="Arial" w:hAnsi="Arial" w:cs="Arial"/>
          <w:sz w:val="22"/>
          <w:szCs w:val="22"/>
        </w:rPr>
        <w:t xml:space="preserve"> is responsible for patient follow-up, including reporting and management of adverse reactions to prophylactic medications, in consultation with DHS.</w:t>
      </w:r>
    </w:p>
    <w:p w:rsidR="002E28A0" w:rsidRDefault="002E28A0">
      <w:pPr>
        <w:rPr>
          <w:rFonts w:ascii="Arial" w:hAnsi="Arial" w:cs="Arial"/>
          <w:sz w:val="22"/>
          <w:szCs w:val="22"/>
        </w:rPr>
      </w:pPr>
    </w:p>
    <w:p w:rsidR="002E28A0" w:rsidRDefault="002E28A0">
      <w:pPr>
        <w:numPr>
          <w:ilvl w:val="0"/>
          <w:numId w:val="4"/>
        </w:numPr>
        <w:rPr>
          <w:rFonts w:ascii="Arial" w:hAnsi="Arial" w:cs="Arial"/>
          <w:sz w:val="22"/>
          <w:szCs w:val="22"/>
        </w:rPr>
      </w:pPr>
      <w:r>
        <w:rPr>
          <w:rFonts w:ascii="Arial" w:hAnsi="Arial" w:cs="Arial"/>
          <w:bCs/>
          <w:sz w:val="22"/>
          <w:szCs w:val="22"/>
        </w:rPr>
        <w:t>Facility</w:t>
      </w:r>
      <w:r>
        <w:rPr>
          <w:rFonts w:ascii="Arial" w:hAnsi="Arial" w:cs="Arial"/>
          <w:sz w:val="22"/>
          <w:szCs w:val="22"/>
        </w:rPr>
        <w:t xml:space="preserve"> will cooperate with DHS in training </w:t>
      </w:r>
      <w:r>
        <w:rPr>
          <w:rFonts w:ascii="Arial" w:hAnsi="Arial" w:cs="Arial"/>
          <w:bCs/>
          <w:sz w:val="22"/>
          <w:szCs w:val="22"/>
        </w:rPr>
        <w:t>Facility</w:t>
      </w:r>
      <w:r>
        <w:rPr>
          <w:rFonts w:ascii="Arial" w:hAnsi="Arial" w:cs="Arial"/>
          <w:sz w:val="22"/>
          <w:szCs w:val="22"/>
        </w:rPr>
        <w:t xml:space="preserve"> staff, when appropriate, on infectious agents, medications, contraindications, precautions, and administration of prophylaxis according to established protocol.  Such trainings may occur as preparation for a potential health emergency or may occur during an event as information becomes available.</w:t>
      </w:r>
    </w:p>
    <w:p w:rsidR="002E28A0" w:rsidRDefault="002E28A0">
      <w:pPr>
        <w:rPr>
          <w:rFonts w:ascii="Arial" w:hAnsi="Arial" w:cs="Arial"/>
          <w:sz w:val="22"/>
          <w:szCs w:val="22"/>
        </w:rPr>
      </w:pPr>
    </w:p>
    <w:p w:rsidR="002E28A0" w:rsidRDefault="002E28A0">
      <w:pPr>
        <w:numPr>
          <w:ilvl w:val="0"/>
          <w:numId w:val="4"/>
        </w:numPr>
        <w:rPr>
          <w:rFonts w:ascii="Arial" w:hAnsi="Arial" w:cs="Arial"/>
          <w:sz w:val="22"/>
          <w:szCs w:val="22"/>
        </w:rPr>
      </w:pPr>
      <w:r>
        <w:rPr>
          <w:rFonts w:ascii="Arial" w:hAnsi="Arial" w:cs="Arial"/>
          <w:bCs/>
          <w:sz w:val="22"/>
          <w:szCs w:val="22"/>
        </w:rPr>
        <w:t>Facility</w:t>
      </w:r>
      <w:r>
        <w:rPr>
          <w:rFonts w:ascii="Arial" w:hAnsi="Arial" w:cs="Arial"/>
          <w:sz w:val="22"/>
          <w:szCs w:val="22"/>
        </w:rPr>
        <w:t xml:space="preserve"> will return all unused medications and supplies to DHS.</w:t>
      </w:r>
    </w:p>
    <w:p w:rsidR="002E28A0" w:rsidRDefault="002E28A0">
      <w:pPr>
        <w:tabs>
          <w:tab w:val="left" w:pos="2640"/>
        </w:tabs>
        <w:rPr>
          <w:rFonts w:ascii="Arial" w:hAnsi="Arial" w:cs="Arial"/>
          <w:sz w:val="22"/>
          <w:szCs w:val="22"/>
        </w:rPr>
      </w:pPr>
      <w:r>
        <w:rPr>
          <w:rFonts w:ascii="Arial" w:hAnsi="Arial" w:cs="Arial"/>
          <w:sz w:val="22"/>
          <w:szCs w:val="22"/>
        </w:rPr>
        <w:tab/>
      </w:r>
    </w:p>
    <w:p w:rsidR="002E28A0" w:rsidRDefault="002E28A0">
      <w:pPr>
        <w:numPr>
          <w:ilvl w:val="0"/>
          <w:numId w:val="4"/>
        </w:numPr>
        <w:rPr>
          <w:rFonts w:ascii="Arial" w:hAnsi="Arial" w:cs="Arial"/>
          <w:sz w:val="22"/>
          <w:szCs w:val="22"/>
        </w:rPr>
      </w:pPr>
      <w:r>
        <w:rPr>
          <w:rFonts w:ascii="Arial" w:hAnsi="Arial" w:cs="Arial"/>
          <w:bCs/>
          <w:sz w:val="22"/>
          <w:szCs w:val="22"/>
        </w:rPr>
        <w:t>Facility</w:t>
      </w:r>
      <w:r>
        <w:rPr>
          <w:rFonts w:ascii="Arial" w:hAnsi="Arial" w:cs="Arial"/>
          <w:sz w:val="22"/>
          <w:szCs w:val="22"/>
        </w:rPr>
        <w:t xml:space="preserve"> will maintain documentation of any </w:t>
      </w:r>
      <w:r>
        <w:rPr>
          <w:rFonts w:ascii="Arial" w:hAnsi="Arial" w:cs="Arial"/>
          <w:bCs/>
          <w:sz w:val="22"/>
          <w:szCs w:val="22"/>
        </w:rPr>
        <w:t>Facility</w:t>
      </w:r>
      <w:r>
        <w:rPr>
          <w:rFonts w:ascii="Arial" w:hAnsi="Arial" w:cs="Arial"/>
          <w:sz w:val="22"/>
          <w:szCs w:val="22"/>
        </w:rPr>
        <w:t xml:space="preserve"> materials or supplies consumed in this effort for purposes of cost reimbursement, should federal reimbursement funds become available.  </w:t>
      </w:r>
    </w:p>
    <w:p w:rsidR="002E28A0" w:rsidRDefault="002E28A0">
      <w:pPr>
        <w:rPr>
          <w:rFonts w:ascii="Arial" w:hAnsi="Arial" w:cs="Arial"/>
          <w:b/>
          <w:sz w:val="22"/>
          <w:szCs w:val="22"/>
        </w:rPr>
      </w:pPr>
    </w:p>
    <w:p w:rsidR="002E28A0" w:rsidRDefault="00680B0B">
      <w:pPr>
        <w:rPr>
          <w:rFonts w:ascii="Arial" w:hAnsi="Arial" w:cs="Arial"/>
          <w:b/>
          <w:sz w:val="22"/>
          <w:szCs w:val="22"/>
          <w:u w:val="single"/>
        </w:rPr>
      </w:pPr>
      <w:r>
        <w:rPr>
          <w:rFonts w:ascii="Arial" w:hAnsi="Arial" w:cs="Arial"/>
          <w:b/>
          <w:sz w:val="22"/>
          <w:szCs w:val="22"/>
        </w:rPr>
        <w:br w:type="page"/>
      </w:r>
      <w:r w:rsidR="002E4D20">
        <w:rPr>
          <w:rFonts w:ascii="Arial" w:hAnsi="Arial" w:cs="Arial"/>
          <w:b/>
          <w:sz w:val="22"/>
          <w:szCs w:val="22"/>
        </w:rPr>
        <w:t xml:space="preserve"> </w:t>
      </w:r>
      <w:r w:rsidR="002E28A0">
        <w:rPr>
          <w:rFonts w:ascii="Arial" w:hAnsi="Arial" w:cs="Arial"/>
          <w:b/>
          <w:sz w:val="22"/>
          <w:szCs w:val="22"/>
        </w:rPr>
        <w:t>V.</w:t>
      </w:r>
      <w:r w:rsidR="002E28A0">
        <w:rPr>
          <w:rFonts w:ascii="Arial" w:hAnsi="Arial" w:cs="Arial"/>
          <w:b/>
          <w:sz w:val="22"/>
          <w:szCs w:val="22"/>
        </w:rPr>
        <w:tab/>
      </w:r>
      <w:r w:rsidR="003B5E2A" w:rsidRPr="003B5E2A">
        <w:rPr>
          <w:rFonts w:ascii="Arial" w:hAnsi="Arial" w:cs="Arial"/>
          <w:b/>
          <w:sz w:val="22"/>
          <w:szCs w:val="22"/>
          <w:u w:val="single"/>
        </w:rPr>
        <w:t>T</w:t>
      </w:r>
      <w:r w:rsidR="003B5E2A">
        <w:rPr>
          <w:rFonts w:ascii="Arial" w:hAnsi="Arial" w:cs="Arial"/>
          <w:b/>
          <w:sz w:val="22"/>
          <w:szCs w:val="22"/>
          <w:u w:val="single"/>
        </w:rPr>
        <w:t>erm of the Agreement</w:t>
      </w:r>
    </w:p>
    <w:p w:rsidR="002E28A0" w:rsidRDefault="002E28A0">
      <w:pPr>
        <w:ind w:left="720"/>
        <w:rPr>
          <w:rFonts w:ascii="Arial" w:hAnsi="Arial" w:cs="Arial"/>
          <w:sz w:val="22"/>
          <w:szCs w:val="22"/>
        </w:rPr>
      </w:pPr>
      <w:r>
        <w:rPr>
          <w:rFonts w:ascii="Arial" w:hAnsi="Arial" w:cs="Arial"/>
          <w:sz w:val="22"/>
          <w:szCs w:val="22"/>
        </w:rPr>
        <w:t>This MOU is f</w:t>
      </w:r>
      <w:r w:rsidR="003B5E2A">
        <w:rPr>
          <w:rFonts w:ascii="Arial" w:hAnsi="Arial" w:cs="Arial"/>
          <w:sz w:val="22"/>
          <w:szCs w:val="22"/>
        </w:rPr>
        <w:t xml:space="preserve">or a term commencing on </w:t>
      </w:r>
      <w:r w:rsidR="00116E69">
        <w:rPr>
          <w:rFonts w:ascii="Arial" w:hAnsi="Arial" w:cs="Arial"/>
          <w:sz w:val="22"/>
          <w:szCs w:val="22"/>
        </w:rPr>
        <w:t>Effective Date,</w:t>
      </w:r>
      <w:r w:rsidR="007D0E46">
        <w:rPr>
          <w:rFonts w:ascii="Arial" w:hAnsi="Arial" w:cs="Arial"/>
          <w:sz w:val="22"/>
          <w:szCs w:val="22"/>
        </w:rPr>
        <w:t xml:space="preserve"> </w:t>
      </w:r>
      <w:r w:rsidR="003B5E2A">
        <w:rPr>
          <w:rFonts w:ascii="Arial" w:hAnsi="Arial" w:cs="Arial"/>
          <w:sz w:val="22"/>
          <w:szCs w:val="22"/>
        </w:rPr>
        <w:t xml:space="preserve">and ending on </w:t>
      </w:r>
      <w:r w:rsidR="00B16523">
        <w:rPr>
          <w:rFonts w:ascii="Arial" w:hAnsi="Arial" w:cs="Arial"/>
          <w:sz w:val="22"/>
          <w:szCs w:val="22"/>
          <w:highlight w:val="yellow"/>
        </w:rPr>
        <w:t>June 30, 2019</w:t>
      </w:r>
      <w:r w:rsidR="00E50426">
        <w:rPr>
          <w:rFonts w:ascii="Arial" w:hAnsi="Arial" w:cs="Arial"/>
          <w:sz w:val="22"/>
          <w:szCs w:val="22"/>
        </w:rPr>
        <w:t xml:space="preserve">. </w:t>
      </w:r>
      <w:r>
        <w:rPr>
          <w:rFonts w:ascii="Arial" w:hAnsi="Arial" w:cs="Arial"/>
          <w:sz w:val="22"/>
          <w:szCs w:val="22"/>
        </w:rPr>
        <w:t xml:space="preserve"> Unless terminated as provided for in Provision VII, this MOU shall automatically renew for successive one-year terms on the same conditions in effect at the conclusion of the ending term.  </w:t>
      </w:r>
    </w:p>
    <w:p w:rsidR="002E28A0" w:rsidRDefault="002E28A0">
      <w:pPr>
        <w:rPr>
          <w:rFonts w:ascii="Arial" w:hAnsi="Arial" w:cs="Arial"/>
          <w:b/>
          <w:sz w:val="22"/>
          <w:szCs w:val="22"/>
        </w:rPr>
      </w:pPr>
    </w:p>
    <w:p w:rsidR="002E28A0" w:rsidRDefault="002E28A0">
      <w:pPr>
        <w:rPr>
          <w:rFonts w:ascii="Arial" w:hAnsi="Arial" w:cs="Arial"/>
          <w:sz w:val="22"/>
          <w:szCs w:val="22"/>
        </w:rPr>
      </w:pPr>
      <w:r>
        <w:rPr>
          <w:rFonts w:ascii="Arial" w:hAnsi="Arial" w:cs="Arial"/>
          <w:b/>
          <w:sz w:val="22"/>
          <w:szCs w:val="22"/>
        </w:rPr>
        <w:t>VI.</w:t>
      </w:r>
      <w:r>
        <w:rPr>
          <w:rFonts w:ascii="Arial" w:hAnsi="Arial" w:cs="Arial"/>
          <w:b/>
          <w:sz w:val="22"/>
          <w:szCs w:val="22"/>
        </w:rPr>
        <w:tab/>
      </w:r>
      <w:r>
        <w:rPr>
          <w:rFonts w:ascii="Arial" w:hAnsi="Arial" w:cs="Arial"/>
          <w:b/>
          <w:sz w:val="22"/>
          <w:szCs w:val="22"/>
          <w:u w:val="single"/>
        </w:rPr>
        <w:t>Hold Harmless</w:t>
      </w:r>
    </w:p>
    <w:p w:rsidR="002E28A0" w:rsidRDefault="002E28A0">
      <w:pPr>
        <w:pStyle w:val="Level1"/>
        <w:ind w:left="720"/>
        <w:rPr>
          <w:rFonts w:ascii="Arial" w:hAnsi="Arial" w:cs="Arial"/>
          <w:sz w:val="22"/>
          <w:szCs w:val="22"/>
        </w:rPr>
      </w:pPr>
      <w:r>
        <w:rPr>
          <w:rFonts w:ascii="Arial" w:hAnsi="Arial" w:cs="Arial"/>
          <w:sz w:val="22"/>
          <w:szCs w:val="22"/>
        </w:rPr>
        <w:t>Each party agrees to defend, indemnify, and hold the other party, its corporate parent, subsidiaries, affiliated and related companies, directors, officers, employees, and agents, wholly harmless for, from and against any and all costs (including without limitation reasonable attorney's fees and costs of suit), liabilities, claims, losses, lawsuits, settlements, demands, causes, judgments and expenses arising from or connected with the party’s acts or omissions or the performance of this MOU, to the extent that such costs and liabilities are alleged to result from the negligence or willful misconduct of said party.</w:t>
      </w:r>
    </w:p>
    <w:p w:rsidR="002E28A0" w:rsidRDefault="002E28A0">
      <w:pPr>
        <w:rPr>
          <w:rFonts w:ascii="Arial" w:hAnsi="Arial" w:cs="Arial"/>
          <w:b/>
          <w:sz w:val="22"/>
          <w:szCs w:val="22"/>
        </w:rPr>
      </w:pPr>
    </w:p>
    <w:p w:rsidR="002E28A0" w:rsidRDefault="002E28A0">
      <w:pPr>
        <w:keepNext/>
        <w:keepLines/>
        <w:tabs>
          <w:tab w:val="left" w:pos="0"/>
          <w:tab w:val="left" w:pos="720"/>
          <w:tab w:val="left" w:pos="1440"/>
          <w:tab w:val="left" w:pos="2160"/>
          <w:tab w:val="left" w:pos="2880"/>
          <w:tab w:val="left" w:pos="3600"/>
          <w:tab w:val="left" w:pos="4383"/>
          <w:tab w:val="right" w:pos="9423"/>
          <w:tab w:val="left" w:pos="9787"/>
          <w:tab w:val="left" w:pos="10584"/>
          <w:tab w:val="left" w:pos="11304"/>
          <w:tab w:val="left" w:pos="12024"/>
          <w:tab w:val="left" w:pos="12744"/>
          <w:tab w:val="left" w:pos="13464"/>
        </w:tabs>
        <w:rPr>
          <w:rFonts w:ascii="Arial" w:hAnsi="Arial" w:cs="Arial"/>
          <w:color w:val="000000"/>
          <w:sz w:val="22"/>
          <w:szCs w:val="22"/>
        </w:rPr>
      </w:pPr>
      <w:r>
        <w:rPr>
          <w:rFonts w:ascii="Arial" w:hAnsi="Arial" w:cs="Arial"/>
          <w:b/>
          <w:sz w:val="22"/>
          <w:szCs w:val="22"/>
        </w:rPr>
        <w:t>VII.</w:t>
      </w:r>
      <w:r>
        <w:rPr>
          <w:rFonts w:ascii="Arial" w:hAnsi="Arial" w:cs="Arial"/>
          <w:b/>
          <w:sz w:val="22"/>
          <w:szCs w:val="22"/>
        </w:rPr>
        <w:tab/>
      </w:r>
      <w:r>
        <w:rPr>
          <w:rFonts w:ascii="Arial" w:hAnsi="Arial" w:cs="Arial"/>
          <w:b/>
          <w:color w:val="000000"/>
          <w:sz w:val="22"/>
          <w:szCs w:val="22"/>
          <w:u w:val="single"/>
        </w:rPr>
        <w:t>Termination</w:t>
      </w:r>
    </w:p>
    <w:p w:rsidR="002E28A0" w:rsidRDefault="002E28A0">
      <w:pPr>
        <w:numPr>
          <w:ilvl w:val="0"/>
          <w:numId w:val="9"/>
        </w:numPr>
        <w:rPr>
          <w:rFonts w:ascii="Arial" w:hAnsi="Arial" w:cs="Arial"/>
          <w:bCs/>
          <w:sz w:val="22"/>
          <w:szCs w:val="22"/>
        </w:rPr>
      </w:pPr>
      <w:r>
        <w:rPr>
          <w:rFonts w:ascii="Arial" w:hAnsi="Arial" w:cs="Arial"/>
          <w:bCs/>
          <w:sz w:val="22"/>
          <w:szCs w:val="22"/>
        </w:rPr>
        <w:t xml:space="preserve">Termination Without Cause.  Notwithstanding any other provision of this MOU, at any time and without cause, both parties to this MOU have the right, in their sole discretion, to terminate this MOU by giving 5 days written notice to the other party.  </w:t>
      </w:r>
    </w:p>
    <w:p w:rsidR="002E28A0" w:rsidRDefault="002E28A0">
      <w:pPr>
        <w:ind w:left="720"/>
        <w:rPr>
          <w:rFonts w:ascii="Arial" w:hAnsi="Arial" w:cs="Arial"/>
          <w:bCs/>
          <w:sz w:val="22"/>
          <w:szCs w:val="22"/>
        </w:rPr>
      </w:pPr>
    </w:p>
    <w:p w:rsidR="002E28A0" w:rsidRDefault="002E28A0">
      <w:pPr>
        <w:numPr>
          <w:ilvl w:val="0"/>
          <w:numId w:val="9"/>
        </w:numPr>
        <w:rPr>
          <w:rFonts w:ascii="Arial" w:hAnsi="Arial" w:cs="Arial"/>
          <w:bCs/>
          <w:sz w:val="22"/>
          <w:szCs w:val="22"/>
        </w:rPr>
      </w:pPr>
      <w:r>
        <w:rPr>
          <w:rFonts w:ascii="Arial" w:hAnsi="Arial" w:cs="Arial"/>
          <w:bCs/>
          <w:sz w:val="22"/>
          <w:szCs w:val="22"/>
        </w:rPr>
        <w:t xml:space="preserve">Termination for Cause.  Notwithstanding any other provision of this MOU, should Facility fail to perform any of its obligations hereunder, within the time and in the manner herein provided, or otherwise violate any of the terms of this MOU, DHS may immediately terminate this MOU by giving Facility written notice of such termination, stating the reason for termination. </w:t>
      </w:r>
    </w:p>
    <w:p w:rsidR="002E28A0" w:rsidRDefault="002E28A0">
      <w:pPr>
        <w:ind w:left="720"/>
        <w:rPr>
          <w:rFonts w:ascii="Arial" w:hAnsi="Arial" w:cs="Arial"/>
          <w:bCs/>
          <w:sz w:val="22"/>
          <w:szCs w:val="22"/>
        </w:rPr>
      </w:pPr>
    </w:p>
    <w:p w:rsidR="002E28A0" w:rsidRDefault="002E28A0">
      <w:pPr>
        <w:numPr>
          <w:ilvl w:val="0"/>
          <w:numId w:val="9"/>
        </w:numPr>
        <w:rPr>
          <w:rFonts w:ascii="Arial" w:hAnsi="Arial" w:cs="Arial"/>
          <w:bCs/>
          <w:sz w:val="22"/>
          <w:szCs w:val="22"/>
        </w:rPr>
      </w:pPr>
      <w:r>
        <w:rPr>
          <w:rFonts w:ascii="Arial" w:hAnsi="Arial" w:cs="Arial"/>
          <w:bCs/>
          <w:sz w:val="22"/>
          <w:szCs w:val="22"/>
        </w:rPr>
        <w:t xml:space="preserve">Authority to Terminate.  The Board of Supervisors has the authority to terminate this </w:t>
      </w:r>
      <w:r w:rsidRPr="00386AFA">
        <w:rPr>
          <w:rFonts w:ascii="Arial" w:hAnsi="Arial" w:cs="Arial"/>
          <w:bCs/>
          <w:sz w:val="22"/>
          <w:szCs w:val="22"/>
        </w:rPr>
        <w:t>MOU on behalf of DHS.  In addition, the Purchasing Agent or Rita Scardaci, Department Head, in</w:t>
      </w:r>
      <w:r>
        <w:rPr>
          <w:rFonts w:ascii="Arial" w:hAnsi="Arial" w:cs="Arial"/>
          <w:bCs/>
          <w:sz w:val="22"/>
          <w:szCs w:val="22"/>
        </w:rPr>
        <w:t xml:space="preserve"> consultation with </w:t>
      </w:r>
      <w:smartTag w:uri="urn:schemas-microsoft-com:office:smarttags" w:element="place">
        <w:smartTag w:uri="urn:schemas-microsoft-com:office:smarttags" w:element="PlaceType">
          <w:r>
            <w:rPr>
              <w:rFonts w:ascii="Arial" w:hAnsi="Arial" w:cs="Arial"/>
              <w:bCs/>
              <w:sz w:val="22"/>
              <w:szCs w:val="22"/>
            </w:rPr>
            <w:t>County</w:t>
          </w:r>
        </w:smartTag>
        <w:r>
          <w:rPr>
            <w:rFonts w:ascii="Arial" w:hAnsi="Arial" w:cs="Arial"/>
            <w:bCs/>
            <w:sz w:val="22"/>
            <w:szCs w:val="22"/>
          </w:rPr>
          <w:t xml:space="preserve"> </w:t>
        </w:r>
        <w:smartTag w:uri="urn:schemas-microsoft-com:office:smarttags" w:element="PlaceName">
          <w:r>
            <w:rPr>
              <w:rFonts w:ascii="Arial" w:hAnsi="Arial" w:cs="Arial"/>
              <w:bCs/>
              <w:sz w:val="22"/>
              <w:szCs w:val="22"/>
            </w:rPr>
            <w:t>Counsel</w:t>
          </w:r>
        </w:smartTag>
      </w:smartTag>
      <w:r>
        <w:rPr>
          <w:rFonts w:ascii="Arial" w:hAnsi="Arial" w:cs="Arial"/>
          <w:bCs/>
          <w:sz w:val="22"/>
          <w:szCs w:val="22"/>
        </w:rPr>
        <w:t xml:space="preserve">, shall have the authority to terminate this MOU on behalf of the DHS.  Termination by Facility shall be made by the Facility Administrator. </w:t>
      </w:r>
    </w:p>
    <w:p w:rsidR="002E28A0" w:rsidRDefault="002E28A0">
      <w:pPr>
        <w:pStyle w:val="BodyTextIndent2"/>
        <w:rPr>
          <w:rFonts w:ascii="Arial" w:hAnsi="Arial" w:cs="Arial"/>
        </w:rPr>
      </w:pPr>
    </w:p>
    <w:p w:rsidR="002E28A0" w:rsidRDefault="002E28A0">
      <w:pPr>
        <w:pStyle w:val="BodyTextIndent2"/>
        <w:ind w:left="0"/>
        <w:rPr>
          <w:rFonts w:ascii="Arial" w:hAnsi="Arial" w:cs="Arial"/>
          <w:b/>
          <w:color w:val="000000"/>
        </w:rPr>
      </w:pPr>
      <w:r>
        <w:rPr>
          <w:rFonts w:ascii="Arial" w:hAnsi="Arial" w:cs="Arial"/>
          <w:b/>
          <w:color w:val="000000"/>
        </w:rPr>
        <w:t>VIII.</w:t>
      </w:r>
      <w:r>
        <w:rPr>
          <w:rFonts w:ascii="Arial" w:hAnsi="Arial" w:cs="Arial"/>
          <w:b/>
          <w:color w:val="000000"/>
        </w:rPr>
        <w:tab/>
      </w:r>
      <w:r>
        <w:rPr>
          <w:rFonts w:ascii="Arial" w:hAnsi="Arial" w:cs="Arial"/>
          <w:b/>
          <w:color w:val="000000"/>
          <w:u w:val="single"/>
        </w:rPr>
        <w:t>Merger</w:t>
      </w:r>
    </w:p>
    <w:p w:rsidR="002E28A0" w:rsidRPr="00381A8C" w:rsidRDefault="00381A8C">
      <w:pPr>
        <w:pStyle w:val="BodyText3"/>
        <w:tabs>
          <w:tab w:val="left" w:pos="2880"/>
          <w:tab w:val="left" w:pos="3600"/>
          <w:tab w:val="left" w:pos="4320"/>
        </w:tabs>
        <w:ind w:left="720"/>
        <w:rPr>
          <w:rFonts w:ascii="Arial" w:hAnsi="Arial" w:cs="Arial"/>
          <w:sz w:val="22"/>
          <w:szCs w:val="22"/>
        </w:rPr>
      </w:pPr>
      <w:r w:rsidRPr="00381A8C">
        <w:rPr>
          <w:rFonts w:ascii="Arial" w:hAnsi="Arial" w:cs="Arial"/>
          <w:color w:val="000000"/>
          <w:sz w:val="22"/>
          <w:szCs w:val="22"/>
        </w:rPr>
        <w:t>This writing is intended both as the final expression of the Agreement between the parties hereto with respect to the included terms and as a complete and exclusive statement of the terms of the Agreement, pursuant to Code of Civil Procedure Section 1856.  No modification of this Agreement shall be effective unless and until such modification is evidenced by a writing signed by both parties.</w:t>
      </w:r>
    </w:p>
    <w:p w:rsidR="002E28A0" w:rsidRDefault="003B5E2A">
      <w:pPr>
        <w:pStyle w:val="Heading2"/>
        <w:rPr>
          <w:sz w:val="22"/>
          <w:szCs w:val="22"/>
        </w:rPr>
      </w:pPr>
      <w:r>
        <w:rPr>
          <w:sz w:val="22"/>
          <w:szCs w:val="22"/>
        </w:rPr>
        <w:br w:type="page"/>
      </w:r>
      <w:r w:rsidR="002E28A0">
        <w:rPr>
          <w:sz w:val="22"/>
          <w:szCs w:val="22"/>
        </w:rPr>
        <w:t>IX.</w:t>
      </w:r>
      <w:r w:rsidR="002E28A0">
        <w:rPr>
          <w:sz w:val="22"/>
          <w:szCs w:val="22"/>
        </w:rPr>
        <w:tab/>
      </w:r>
      <w:r w:rsidR="002E28A0">
        <w:rPr>
          <w:sz w:val="22"/>
          <w:szCs w:val="22"/>
          <w:u w:val="single"/>
        </w:rPr>
        <w:t>Contact Persons</w:t>
      </w:r>
    </w:p>
    <w:p w:rsidR="002E28A0" w:rsidRDefault="002E28A0">
      <w:pPr>
        <w:rPr>
          <w:rFonts w:ascii="Arial" w:hAnsi="Arial" w:cs="Arial"/>
          <w:i/>
          <w:iCs/>
          <w:sz w:val="22"/>
          <w:szCs w:val="22"/>
        </w:rPr>
      </w:pPr>
      <w:r>
        <w:rPr>
          <w:rFonts w:ascii="Arial" w:hAnsi="Arial" w:cs="Arial"/>
          <w:sz w:val="22"/>
          <w:szCs w:val="22"/>
        </w:rPr>
        <w:tab/>
      </w:r>
      <w:r>
        <w:rPr>
          <w:rFonts w:ascii="Arial" w:hAnsi="Arial" w:cs="Arial"/>
          <w:i/>
          <w:iCs/>
          <w:sz w:val="22"/>
          <w:szCs w:val="22"/>
        </w:rPr>
        <w:t xml:space="preserve">For County of Sonoma Department of </w:t>
      </w:r>
      <w:r w:rsidR="00E621EC">
        <w:rPr>
          <w:rFonts w:ascii="Arial" w:hAnsi="Arial" w:cs="Arial"/>
          <w:i/>
          <w:iCs/>
          <w:sz w:val="22"/>
          <w:szCs w:val="22"/>
        </w:rPr>
        <w:t>Health Services</w:t>
      </w:r>
      <w:r>
        <w:rPr>
          <w:rFonts w:ascii="Arial" w:hAnsi="Arial" w:cs="Arial"/>
          <w:i/>
          <w:iCs/>
          <w:sz w:val="22"/>
          <w:szCs w:val="22"/>
        </w:rPr>
        <w:t>:</w:t>
      </w:r>
    </w:p>
    <w:p w:rsidR="002E28A0" w:rsidRDefault="002E28A0">
      <w:pPr>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Attn:  </w:t>
      </w:r>
      <w:r w:rsidR="00B16523">
        <w:rPr>
          <w:rFonts w:ascii="Arial" w:hAnsi="Arial" w:cs="Arial"/>
          <w:sz w:val="22"/>
          <w:szCs w:val="22"/>
          <w:u w:val="single"/>
        </w:rPr>
        <w:t>Karen Holbrook</w:t>
      </w:r>
      <w:r>
        <w:rPr>
          <w:rFonts w:ascii="Arial" w:hAnsi="Arial" w:cs="Arial"/>
          <w:sz w:val="22"/>
          <w:szCs w:val="22"/>
          <w:u w:val="single"/>
        </w:rPr>
        <w:t xml:space="preserve">, </w:t>
      </w:r>
      <w:r w:rsidR="00B16523">
        <w:rPr>
          <w:rFonts w:ascii="Arial" w:hAnsi="Arial" w:cs="Arial"/>
          <w:sz w:val="22"/>
          <w:szCs w:val="22"/>
          <w:u w:val="single"/>
        </w:rPr>
        <w:t>Interim</w:t>
      </w:r>
      <w:r>
        <w:rPr>
          <w:rFonts w:ascii="Arial" w:hAnsi="Arial" w:cs="Arial"/>
          <w:sz w:val="22"/>
          <w:szCs w:val="22"/>
          <w:u w:val="single"/>
        </w:rPr>
        <w:t xml:space="preserve"> Health Officer</w:t>
      </w:r>
    </w:p>
    <w:p w:rsidR="002E28A0" w:rsidRDefault="002E28A0" w:rsidP="009056A0">
      <w:pPr>
        <w:ind w:left="1998"/>
        <w:rPr>
          <w:rFonts w:ascii="Arial" w:hAnsi="Arial" w:cs="Arial"/>
          <w:sz w:val="22"/>
          <w:szCs w:val="22"/>
        </w:rPr>
      </w:pPr>
      <w:smartTag w:uri="urn:schemas-microsoft-com:office:smarttags" w:element="Street">
        <w:smartTag w:uri="urn:schemas-microsoft-com:office:smarttags" w:element="address">
          <w:r>
            <w:rPr>
              <w:rFonts w:ascii="Arial" w:hAnsi="Arial" w:cs="Arial"/>
              <w:sz w:val="22"/>
              <w:szCs w:val="22"/>
            </w:rPr>
            <w:t>625 5</w:t>
          </w:r>
          <w:r>
            <w:rPr>
              <w:rFonts w:ascii="Arial" w:hAnsi="Arial" w:cs="Arial"/>
              <w:sz w:val="22"/>
              <w:szCs w:val="22"/>
              <w:vertAlign w:val="superscript"/>
            </w:rPr>
            <w:t>th</w:t>
          </w:r>
          <w:r>
            <w:rPr>
              <w:rFonts w:ascii="Arial" w:hAnsi="Arial" w:cs="Arial"/>
              <w:sz w:val="22"/>
              <w:szCs w:val="22"/>
            </w:rPr>
            <w:t xml:space="preserve"> Street</w:t>
          </w:r>
        </w:smartTag>
      </w:smartTag>
    </w:p>
    <w:p w:rsidR="002E28A0" w:rsidRDefault="002E28A0" w:rsidP="009056A0">
      <w:pPr>
        <w:ind w:left="1998"/>
        <w:rPr>
          <w:rFonts w:ascii="Arial" w:hAnsi="Arial" w:cs="Arial"/>
          <w:sz w:val="22"/>
          <w:szCs w:val="22"/>
        </w:rPr>
      </w:pPr>
      <w:smartTag w:uri="urn:schemas-microsoft-com:office:smarttags" w:element="place">
        <w:smartTag w:uri="urn:schemas-microsoft-com:office:smarttags" w:element="City">
          <w:r>
            <w:rPr>
              <w:rFonts w:ascii="Arial" w:hAnsi="Arial" w:cs="Arial"/>
              <w:sz w:val="22"/>
              <w:szCs w:val="22"/>
            </w:rPr>
            <w:t>Santa Rosa</w:t>
          </w:r>
        </w:smartTag>
        <w:r>
          <w:rPr>
            <w:rFonts w:ascii="Arial" w:hAnsi="Arial" w:cs="Arial"/>
            <w:sz w:val="22"/>
            <w:szCs w:val="22"/>
          </w:rPr>
          <w:t xml:space="preserve">, </w:t>
        </w:r>
        <w:smartTag w:uri="urn:schemas-microsoft-com:office:smarttags" w:element="State">
          <w:r>
            <w:rPr>
              <w:rFonts w:ascii="Arial" w:hAnsi="Arial" w:cs="Arial"/>
              <w:sz w:val="22"/>
              <w:szCs w:val="22"/>
            </w:rPr>
            <w:t>CA</w:t>
          </w:r>
        </w:smartTag>
        <w:r>
          <w:rPr>
            <w:rFonts w:ascii="Arial" w:hAnsi="Arial" w:cs="Arial"/>
            <w:sz w:val="22"/>
            <w:szCs w:val="22"/>
          </w:rPr>
          <w:t xml:space="preserve"> </w:t>
        </w:r>
        <w:smartTag w:uri="urn:schemas-microsoft-com:office:smarttags" w:element="PostalCode">
          <w:r>
            <w:rPr>
              <w:rFonts w:ascii="Arial" w:hAnsi="Arial" w:cs="Arial"/>
              <w:sz w:val="22"/>
              <w:szCs w:val="22"/>
            </w:rPr>
            <w:t>95404</w:t>
          </w:r>
        </w:smartTag>
      </w:smartTag>
    </w:p>
    <w:p w:rsidR="002E28A0" w:rsidRDefault="002E28A0" w:rsidP="009056A0">
      <w:pPr>
        <w:ind w:left="1998"/>
        <w:rPr>
          <w:rFonts w:ascii="Arial" w:hAnsi="Arial" w:cs="Arial"/>
          <w:sz w:val="22"/>
          <w:szCs w:val="22"/>
        </w:rPr>
      </w:pPr>
      <w:r>
        <w:rPr>
          <w:rFonts w:ascii="Arial" w:hAnsi="Arial" w:cs="Arial"/>
          <w:sz w:val="22"/>
          <w:szCs w:val="22"/>
        </w:rPr>
        <w:t xml:space="preserve">Email:  </w:t>
      </w:r>
      <w:hyperlink r:id="rId7" w:history="1">
        <w:r w:rsidR="00B16523" w:rsidRPr="0033097F">
          <w:rPr>
            <w:rStyle w:val="Hyperlink"/>
            <w:rFonts w:ascii="Arial" w:hAnsi="Arial" w:cs="Arial"/>
            <w:sz w:val="22"/>
            <w:szCs w:val="22"/>
          </w:rPr>
          <w:t>Karen.Holbrook@sonoma-county.org</w:t>
        </w:r>
      </w:hyperlink>
    </w:p>
    <w:p w:rsidR="002E28A0" w:rsidRDefault="002E28A0" w:rsidP="009056A0">
      <w:pPr>
        <w:ind w:left="1998"/>
        <w:rPr>
          <w:rFonts w:ascii="Arial" w:hAnsi="Arial" w:cs="Arial"/>
          <w:sz w:val="22"/>
          <w:szCs w:val="22"/>
        </w:rPr>
      </w:pPr>
      <w:r>
        <w:rPr>
          <w:rFonts w:ascii="Arial" w:hAnsi="Arial" w:cs="Arial"/>
          <w:sz w:val="22"/>
          <w:szCs w:val="22"/>
        </w:rPr>
        <w:t>Office:  565-4599</w:t>
      </w:r>
    </w:p>
    <w:p w:rsidR="002E28A0" w:rsidRDefault="002E28A0" w:rsidP="009056A0">
      <w:pPr>
        <w:pStyle w:val="Header"/>
        <w:tabs>
          <w:tab w:val="clear" w:pos="4320"/>
          <w:tab w:val="clear" w:pos="8640"/>
        </w:tabs>
        <w:ind w:left="1998"/>
        <w:rPr>
          <w:rFonts w:ascii="Arial" w:hAnsi="Arial" w:cs="Arial"/>
          <w:sz w:val="22"/>
          <w:szCs w:val="22"/>
        </w:rPr>
      </w:pPr>
      <w:r>
        <w:rPr>
          <w:rFonts w:ascii="Arial" w:hAnsi="Arial" w:cs="Arial"/>
          <w:sz w:val="22"/>
          <w:szCs w:val="22"/>
        </w:rPr>
        <w:t>After hours:  568-5992 REDCOM Dispatch</w:t>
      </w:r>
    </w:p>
    <w:p w:rsidR="002E28A0" w:rsidRDefault="002E28A0">
      <w:pPr>
        <w:rPr>
          <w:rFonts w:ascii="Arial" w:hAnsi="Arial" w:cs="Arial"/>
          <w:sz w:val="22"/>
          <w:szCs w:val="22"/>
        </w:rPr>
      </w:pPr>
    </w:p>
    <w:p w:rsidR="002E28A0" w:rsidRDefault="002E28A0">
      <w:pPr>
        <w:rPr>
          <w:rFonts w:ascii="Arial" w:hAnsi="Arial" w:cs="Arial"/>
          <w:i/>
          <w:iCs/>
          <w:sz w:val="22"/>
          <w:szCs w:val="22"/>
        </w:rPr>
      </w:pPr>
      <w:r>
        <w:rPr>
          <w:rFonts w:ascii="Arial" w:hAnsi="Arial" w:cs="Arial"/>
          <w:sz w:val="22"/>
          <w:szCs w:val="22"/>
        </w:rPr>
        <w:tab/>
      </w:r>
      <w:r>
        <w:rPr>
          <w:rFonts w:ascii="Arial" w:hAnsi="Arial" w:cs="Arial"/>
          <w:i/>
          <w:iCs/>
          <w:sz w:val="22"/>
          <w:szCs w:val="22"/>
        </w:rPr>
        <w:t xml:space="preserve">For </w:t>
      </w:r>
      <w:r w:rsidR="00211E3D">
        <w:rPr>
          <w:rFonts w:ascii="Arial" w:hAnsi="Arial" w:cs="Arial"/>
          <w:bCs/>
          <w:i/>
          <w:sz w:val="22"/>
          <w:szCs w:val="22"/>
        </w:rPr>
        <w:t>FACILITY</w:t>
      </w:r>
      <w:r>
        <w:rPr>
          <w:rFonts w:ascii="Arial" w:hAnsi="Arial" w:cs="Arial"/>
          <w:bCs/>
          <w:i/>
          <w:sz w:val="22"/>
          <w:szCs w:val="22"/>
        </w:rPr>
        <w:t>:</w:t>
      </w:r>
    </w:p>
    <w:p w:rsidR="002E28A0" w:rsidRPr="004F3F86" w:rsidRDefault="002E28A0">
      <w:pPr>
        <w:pStyle w:val="Header"/>
        <w:tabs>
          <w:tab w:val="clear" w:pos="4320"/>
          <w:tab w:val="clear" w:pos="8640"/>
        </w:tabs>
        <w:rPr>
          <w:rFonts w:ascii="Arial" w:hAnsi="Arial" w:cs="Arial"/>
          <w:sz w:val="22"/>
          <w:szCs w:val="22"/>
          <w:highlight w:val="yellow"/>
          <w:u w:val="single"/>
        </w:rPr>
      </w:pPr>
      <w:r>
        <w:rPr>
          <w:rFonts w:ascii="Arial" w:hAnsi="Arial" w:cs="Arial"/>
          <w:sz w:val="22"/>
          <w:szCs w:val="22"/>
        </w:rPr>
        <w:tab/>
      </w:r>
      <w:r>
        <w:rPr>
          <w:rFonts w:ascii="Arial" w:hAnsi="Arial" w:cs="Arial"/>
          <w:sz w:val="22"/>
          <w:szCs w:val="22"/>
        </w:rPr>
        <w:tab/>
      </w:r>
      <w:r w:rsidRPr="004F3F86">
        <w:rPr>
          <w:rFonts w:ascii="Arial" w:hAnsi="Arial" w:cs="Arial"/>
          <w:sz w:val="22"/>
          <w:szCs w:val="22"/>
          <w:highlight w:val="yellow"/>
          <w:u w:val="single"/>
        </w:rPr>
        <w:t xml:space="preserve">Attn:  </w:t>
      </w:r>
      <w:r w:rsidR="004F3F86" w:rsidRPr="004F3F86">
        <w:rPr>
          <w:rFonts w:ascii="Arial" w:hAnsi="Arial" w:cs="Arial"/>
          <w:sz w:val="22"/>
          <w:szCs w:val="22"/>
          <w:highlight w:val="yellow"/>
          <w:u w:val="single"/>
        </w:rPr>
        <w:t>Name/Title</w:t>
      </w:r>
    </w:p>
    <w:p w:rsidR="002E28A0" w:rsidRPr="004F3F86" w:rsidRDefault="004F3F86" w:rsidP="009056A0">
      <w:pPr>
        <w:ind w:left="1980"/>
        <w:rPr>
          <w:rFonts w:ascii="Arial" w:hAnsi="Arial" w:cs="Arial"/>
          <w:sz w:val="22"/>
          <w:szCs w:val="22"/>
          <w:highlight w:val="yellow"/>
        </w:rPr>
      </w:pPr>
      <w:r w:rsidRPr="004F3F86">
        <w:rPr>
          <w:rFonts w:ascii="Arial" w:hAnsi="Arial" w:cs="Arial"/>
          <w:sz w:val="22"/>
          <w:szCs w:val="22"/>
          <w:highlight w:val="yellow"/>
        </w:rPr>
        <w:t>Address</w:t>
      </w:r>
    </w:p>
    <w:p w:rsidR="002E28A0" w:rsidRPr="004F3F86" w:rsidRDefault="004F3F86" w:rsidP="009056A0">
      <w:pPr>
        <w:ind w:left="1980"/>
        <w:rPr>
          <w:rFonts w:ascii="Arial" w:hAnsi="Arial" w:cs="Arial"/>
          <w:sz w:val="22"/>
          <w:szCs w:val="22"/>
          <w:highlight w:val="yellow"/>
        </w:rPr>
      </w:pPr>
      <w:r w:rsidRPr="004F3F86">
        <w:rPr>
          <w:rFonts w:ascii="Arial" w:hAnsi="Arial" w:cs="Arial"/>
          <w:sz w:val="22"/>
          <w:szCs w:val="22"/>
          <w:highlight w:val="yellow"/>
        </w:rPr>
        <w:t>City, CA  Zip</w:t>
      </w:r>
    </w:p>
    <w:p w:rsidR="00211E3D" w:rsidRPr="004F3F86" w:rsidRDefault="00B40995" w:rsidP="009056A0">
      <w:pPr>
        <w:ind w:left="1980"/>
        <w:rPr>
          <w:rFonts w:ascii="Arial" w:hAnsi="Arial" w:cs="Arial"/>
          <w:sz w:val="22"/>
          <w:szCs w:val="22"/>
          <w:highlight w:val="yellow"/>
        </w:rPr>
      </w:pPr>
      <w:r w:rsidRPr="004F3F86">
        <w:rPr>
          <w:rFonts w:ascii="Arial" w:hAnsi="Arial" w:cs="Arial"/>
          <w:sz w:val="22"/>
          <w:szCs w:val="22"/>
          <w:highlight w:val="yellow"/>
        </w:rPr>
        <w:t xml:space="preserve">Phone:  </w:t>
      </w:r>
    </w:p>
    <w:p w:rsidR="002E28A0" w:rsidRDefault="00B40995" w:rsidP="009056A0">
      <w:pPr>
        <w:ind w:left="1980"/>
        <w:rPr>
          <w:rFonts w:ascii="Arial" w:hAnsi="Arial" w:cs="Arial"/>
          <w:sz w:val="22"/>
          <w:szCs w:val="22"/>
        </w:rPr>
      </w:pPr>
      <w:r w:rsidRPr="004F3F86">
        <w:rPr>
          <w:rFonts w:ascii="Arial" w:hAnsi="Arial" w:cs="Arial"/>
          <w:sz w:val="22"/>
          <w:szCs w:val="22"/>
          <w:highlight w:val="yellow"/>
        </w:rPr>
        <w:t>Email</w:t>
      </w:r>
      <w:r>
        <w:rPr>
          <w:rFonts w:ascii="Arial" w:hAnsi="Arial" w:cs="Arial"/>
          <w:sz w:val="22"/>
          <w:szCs w:val="22"/>
        </w:rPr>
        <w:t>:</w:t>
      </w:r>
      <w:r w:rsidR="002E28A0" w:rsidRPr="00925807">
        <w:rPr>
          <w:rFonts w:ascii="Arial" w:hAnsi="Arial" w:cs="Arial"/>
          <w:sz w:val="22"/>
          <w:szCs w:val="22"/>
        </w:rPr>
        <w:t xml:space="preserve">  </w:t>
      </w:r>
    </w:p>
    <w:p w:rsidR="002E28A0" w:rsidRDefault="002E28A0">
      <w:pPr>
        <w:ind w:left="2160"/>
        <w:rPr>
          <w:rFonts w:ascii="Arial" w:hAnsi="Arial" w:cs="Arial"/>
          <w:sz w:val="22"/>
          <w:szCs w:val="22"/>
        </w:rPr>
      </w:pPr>
    </w:p>
    <w:p w:rsidR="002E28A0" w:rsidRDefault="002E28A0" w:rsidP="00D23BA9">
      <w:pPr>
        <w:rPr>
          <w:rFonts w:ascii="Arial" w:hAnsi="Arial" w:cs="Arial"/>
          <w:sz w:val="22"/>
          <w:szCs w:val="22"/>
        </w:rPr>
      </w:pPr>
    </w:p>
    <w:p w:rsidR="002E28A0" w:rsidRDefault="002E28A0">
      <w:pPr>
        <w:rPr>
          <w:rFonts w:ascii="Arial" w:hAnsi="Arial" w:cs="Arial"/>
          <w:b/>
          <w:bCs/>
          <w:sz w:val="22"/>
          <w:szCs w:val="22"/>
        </w:rPr>
      </w:pPr>
      <w:r>
        <w:rPr>
          <w:rFonts w:ascii="Arial" w:hAnsi="Arial" w:cs="Arial"/>
          <w:b/>
          <w:bCs/>
          <w:sz w:val="22"/>
          <w:szCs w:val="22"/>
        </w:rPr>
        <w:t>X.</w:t>
      </w:r>
      <w:r>
        <w:rPr>
          <w:rFonts w:ascii="Arial" w:hAnsi="Arial" w:cs="Arial"/>
          <w:b/>
          <w:bCs/>
          <w:sz w:val="22"/>
          <w:szCs w:val="22"/>
        </w:rPr>
        <w:tab/>
        <w:t>Signatures</w:t>
      </w:r>
    </w:p>
    <w:p w:rsidR="002E28A0" w:rsidRDefault="002E28A0">
      <w:pPr>
        <w:ind w:left="720"/>
        <w:rPr>
          <w:rFonts w:ascii="Arial" w:hAnsi="Arial" w:cs="Arial"/>
          <w:sz w:val="22"/>
          <w:szCs w:val="22"/>
        </w:rPr>
      </w:pPr>
      <w:r>
        <w:rPr>
          <w:rFonts w:ascii="Arial" w:hAnsi="Arial" w:cs="Arial"/>
          <w:sz w:val="22"/>
          <w:szCs w:val="22"/>
        </w:rPr>
        <w:t>The persons executing this MOU on behalf of their respective entities hereby represent and warrant that they have the right, power, legal capacity, and appropriate authority to enter into this MOU on behalf of the entity for which they sign.</w:t>
      </w:r>
    </w:p>
    <w:p w:rsidR="002E28A0" w:rsidRDefault="002E28A0">
      <w:pPr>
        <w:rPr>
          <w:rFonts w:ascii="Arial" w:hAnsi="Arial" w:cs="Arial"/>
          <w:sz w:val="22"/>
          <w:szCs w:val="22"/>
        </w:rPr>
      </w:pPr>
    </w:p>
    <w:p w:rsidR="009445F9" w:rsidRDefault="004F3F86" w:rsidP="009445F9">
      <w:pPr>
        <w:tabs>
          <w:tab w:val="left" w:pos="5040"/>
          <w:tab w:val="left" w:pos="5400"/>
          <w:tab w:val="left" w:pos="7920"/>
        </w:tabs>
        <w:ind w:left="720"/>
        <w:rPr>
          <w:rFonts w:ascii="Arial" w:hAnsi="Arial" w:cs="Arial"/>
          <w:sz w:val="22"/>
          <w:szCs w:val="22"/>
        </w:rPr>
      </w:pPr>
      <w:r w:rsidRPr="004F3F86">
        <w:rPr>
          <w:rFonts w:ascii="Arial" w:hAnsi="Arial" w:cs="Arial"/>
          <w:bCs/>
          <w:sz w:val="22"/>
          <w:szCs w:val="22"/>
          <w:highlight w:val="yellow"/>
          <w:u w:val="single"/>
        </w:rPr>
        <w:t>Facility Name</w:t>
      </w:r>
      <w:r w:rsidR="009445F9">
        <w:rPr>
          <w:rFonts w:ascii="Arial" w:hAnsi="Arial" w:cs="Arial"/>
          <w:sz w:val="22"/>
          <w:szCs w:val="22"/>
        </w:rPr>
        <w:t>:</w:t>
      </w:r>
    </w:p>
    <w:p w:rsidR="009445F9" w:rsidRDefault="009445F9" w:rsidP="009445F9">
      <w:pPr>
        <w:tabs>
          <w:tab w:val="left" w:pos="5040"/>
          <w:tab w:val="left" w:pos="5400"/>
          <w:tab w:val="left" w:pos="7920"/>
        </w:tabs>
        <w:ind w:left="720"/>
        <w:rPr>
          <w:rFonts w:ascii="Arial" w:hAnsi="Arial" w:cs="Arial"/>
          <w:sz w:val="22"/>
          <w:szCs w:val="22"/>
        </w:rPr>
      </w:pPr>
    </w:p>
    <w:p w:rsidR="009445F9" w:rsidRDefault="009445F9" w:rsidP="009445F9">
      <w:pPr>
        <w:tabs>
          <w:tab w:val="left" w:pos="5040"/>
          <w:tab w:val="left" w:pos="5400"/>
          <w:tab w:val="left" w:pos="7920"/>
        </w:tabs>
        <w:ind w:left="720"/>
        <w:rPr>
          <w:rFonts w:ascii="Arial" w:hAnsi="Arial" w:cs="Arial"/>
          <w:sz w:val="22"/>
          <w:szCs w:val="22"/>
        </w:rPr>
      </w:pPr>
    </w:p>
    <w:p w:rsidR="009445F9" w:rsidRDefault="009445F9" w:rsidP="009445F9">
      <w:pPr>
        <w:tabs>
          <w:tab w:val="left" w:pos="5040"/>
          <w:tab w:val="left" w:pos="5400"/>
          <w:tab w:val="left" w:pos="7920"/>
        </w:tabs>
        <w:ind w:left="720"/>
        <w:rPr>
          <w:rFonts w:ascii="Arial" w:hAnsi="Arial" w:cs="Arial"/>
          <w:sz w:val="22"/>
          <w:szCs w:val="22"/>
          <w:u w:val="single"/>
        </w:rPr>
      </w:pP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p>
    <w:p w:rsidR="009445F9" w:rsidRPr="004F3F86" w:rsidRDefault="009445F9" w:rsidP="009445F9">
      <w:pPr>
        <w:tabs>
          <w:tab w:val="left" w:pos="5040"/>
          <w:tab w:val="left" w:pos="5400"/>
          <w:tab w:val="left" w:pos="7920"/>
        </w:tabs>
        <w:ind w:left="720"/>
        <w:rPr>
          <w:rFonts w:ascii="Arial" w:hAnsi="Arial" w:cs="Arial"/>
          <w:sz w:val="22"/>
          <w:szCs w:val="22"/>
          <w:highlight w:val="yellow"/>
        </w:rPr>
      </w:pPr>
      <w:r w:rsidRPr="004F3F86">
        <w:rPr>
          <w:rFonts w:ascii="Arial" w:hAnsi="Arial" w:cs="Arial"/>
          <w:sz w:val="22"/>
          <w:szCs w:val="22"/>
          <w:highlight w:val="yellow"/>
        </w:rPr>
        <w:t xml:space="preserve">Name:  </w:t>
      </w:r>
      <w:r w:rsidRPr="004F3F86">
        <w:rPr>
          <w:rFonts w:ascii="Arial" w:hAnsi="Arial" w:cs="Arial"/>
          <w:sz w:val="22"/>
          <w:szCs w:val="22"/>
          <w:highlight w:val="yellow"/>
        </w:rPr>
        <w:tab/>
      </w:r>
      <w:r w:rsidRPr="004F3F86">
        <w:rPr>
          <w:rFonts w:ascii="Arial" w:hAnsi="Arial" w:cs="Arial"/>
          <w:sz w:val="22"/>
          <w:szCs w:val="22"/>
          <w:highlight w:val="yellow"/>
        </w:rPr>
        <w:tab/>
        <w:t>Date</w:t>
      </w:r>
    </w:p>
    <w:p w:rsidR="009445F9" w:rsidRDefault="009445F9" w:rsidP="004F3F86">
      <w:pPr>
        <w:tabs>
          <w:tab w:val="left" w:pos="5040"/>
          <w:tab w:val="left" w:pos="5400"/>
          <w:tab w:val="left" w:pos="7920"/>
        </w:tabs>
        <w:ind w:left="720"/>
        <w:rPr>
          <w:rFonts w:ascii="Arial" w:hAnsi="Arial" w:cs="Arial"/>
          <w:sz w:val="22"/>
          <w:szCs w:val="22"/>
        </w:rPr>
      </w:pPr>
      <w:r w:rsidRPr="004F3F86">
        <w:rPr>
          <w:rFonts w:ascii="Arial" w:hAnsi="Arial" w:cs="Arial"/>
          <w:sz w:val="22"/>
          <w:szCs w:val="22"/>
          <w:highlight w:val="yellow"/>
        </w:rPr>
        <w:t>Title:</w:t>
      </w:r>
      <w:r>
        <w:rPr>
          <w:rFonts w:ascii="Arial" w:hAnsi="Arial" w:cs="Arial"/>
          <w:sz w:val="22"/>
          <w:szCs w:val="22"/>
        </w:rPr>
        <w:t xml:space="preserve">     </w:t>
      </w:r>
    </w:p>
    <w:p w:rsidR="009445F9" w:rsidRDefault="009445F9" w:rsidP="009445F9">
      <w:pPr>
        <w:tabs>
          <w:tab w:val="left" w:pos="5040"/>
          <w:tab w:val="left" w:pos="5400"/>
          <w:tab w:val="left" w:pos="7920"/>
        </w:tabs>
        <w:ind w:left="720"/>
        <w:rPr>
          <w:rFonts w:ascii="Arial" w:hAnsi="Arial" w:cs="Arial"/>
          <w:sz w:val="22"/>
          <w:szCs w:val="22"/>
        </w:rPr>
      </w:pPr>
    </w:p>
    <w:p w:rsidR="009445F9" w:rsidRDefault="009445F9">
      <w:pPr>
        <w:tabs>
          <w:tab w:val="left" w:pos="5040"/>
          <w:tab w:val="left" w:pos="5400"/>
        </w:tabs>
        <w:ind w:left="720"/>
        <w:rPr>
          <w:rFonts w:ascii="Arial" w:hAnsi="Arial" w:cs="Arial"/>
          <w:sz w:val="22"/>
          <w:szCs w:val="22"/>
          <w:u w:val="single"/>
        </w:rPr>
      </w:pPr>
    </w:p>
    <w:p w:rsidR="002E28A0" w:rsidRDefault="00377F06">
      <w:pPr>
        <w:tabs>
          <w:tab w:val="left" w:pos="5040"/>
          <w:tab w:val="left" w:pos="5400"/>
        </w:tabs>
        <w:ind w:left="720"/>
        <w:rPr>
          <w:rFonts w:ascii="Arial" w:hAnsi="Arial" w:cs="Arial"/>
          <w:sz w:val="22"/>
          <w:szCs w:val="22"/>
          <w:u w:val="single"/>
        </w:rPr>
      </w:pPr>
      <w:r>
        <w:rPr>
          <w:rFonts w:ascii="Arial" w:hAnsi="Arial" w:cs="Arial"/>
          <w:sz w:val="22"/>
          <w:szCs w:val="22"/>
          <w:u w:val="single"/>
        </w:rPr>
        <w:t>COUNTY OF SONOMA DEPARTMENT OF HEALTH SERVICES:</w:t>
      </w:r>
    </w:p>
    <w:p w:rsidR="002E28A0" w:rsidRDefault="002E28A0">
      <w:pPr>
        <w:tabs>
          <w:tab w:val="left" w:pos="5040"/>
          <w:tab w:val="left" w:pos="5400"/>
        </w:tabs>
        <w:ind w:left="720"/>
        <w:rPr>
          <w:rFonts w:ascii="Arial" w:hAnsi="Arial" w:cs="Arial"/>
          <w:sz w:val="22"/>
          <w:szCs w:val="22"/>
        </w:rPr>
      </w:pPr>
    </w:p>
    <w:p w:rsidR="002E28A0" w:rsidRDefault="002E28A0">
      <w:pPr>
        <w:tabs>
          <w:tab w:val="left" w:pos="5040"/>
          <w:tab w:val="left" w:pos="5400"/>
        </w:tabs>
        <w:ind w:left="720"/>
        <w:rPr>
          <w:rFonts w:ascii="Arial" w:hAnsi="Arial" w:cs="Arial"/>
          <w:sz w:val="22"/>
          <w:szCs w:val="22"/>
        </w:rPr>
      </w:pPr>
    </w:p>
    <w:p w:rsidR="002E28A0" w:rsidRDefault="002E28A0">
      <w:pPr>
        <w:tabs>
          <w:tab w:val="left" w:pos="5040"/>
          <w:tab w:val="left" w:pos="5400"/>
          <w:tab w:val="left" w:pos="7920"/>
        </w:tabs>
        <w:ind w:left="720"/>
        <w:rPr>
          <w:rFonts w:ascii="Arial" w:hAnsi="Arial" w:cs="Arial"/>
          <w:sz w:val="22"/>
          <w:szCs w:val="22"/>
          <w:u w:val="single"/>
        </w:rPr>
      </w:pP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p>
    <w:p w:rsidR="002E28A0" w:rsidRDefault="00B16523">
      <w:pPr>
        <w:tabs>
          <w:tab w:val="left" w:pos="5040"/>
          <w:tab w:val="left" w:pos="5400"/>
          <w:tab w:val="left" w:pos="7920"/>
        </w:tabs>
        <w:ind w:left="720"/>
        <w:rPr>
          <w:rFonts w:ascii="Arial" w:hAnsi="Arial" w:cs="Arial"/>
          <w:sz w:val="22"/>
          <w:szCs w:val="22"/>
        </w:rPr>
      </w:pPr>
      <w:r>
        <w:rPr>
          <w:rFonts w:ascii="Arial" w:hAnsi="Arial" w:cs="Arial"/>
          <w:sz w:val="22"/>
          <w:szCs w:val="22"/>
        </w:rPr>
        <w:t xml:space="preserve">Barbie </w:t>
      </w:r>
      <w:r w:rsidRPr="00B16523">
        <w:rPr>
          <w:rFonts w:ascii="Arial" w:hAnsi="Arial" w:cs="Arial"/>
          <w:sz w:val="22"/>
          <w:szCs w:val="22"/>
        </w:rPr>
        <w:t>Robinson</w:t>
      </w:r>
      <w:r w:rsidR="002E28A0" w:rsidRPr="00B16523">
        <w:rPr>
          <w:rFonts w:ascii="Arial" w:hAnsi="Arial" w:cs="Arial"/>
          <w:sz w:val="22"/>
          <w:szCs w:val="22"/>
        </w:rPr>
        <w:t xml:space="preserve">, </w:t>
      </w:r>
      <w:r w:rsidRPr="00B16523">
        <w:rPr>
          <w:rFonts w:ascii="Arial" w:hAnsi="Arial" w:cs="Arial"/>
          <w:color w:val="000000"/>
          <w:sz w:val="22"/>
          <w:szCs w:val="22"/>
        </w:rPr>
        <w:t>MPP, JD, CHC</w:t>
      </w:r>
      <w:r w:rsidR="002E28A0">
        <w:rPr>
          <w:rFonts w:ascii="Arial" w:hAnsi="Arial" w:cs="Arial"/>
          <w:sz w:val="22"/>
          <w:szCs w:val="22"/>
        </w:rPr>
        <w:tab/>
      </w:r>
      <w:r w:rsidR="002E28A0">
        <w:rPr>
          <w:rFonts w:ascii="Arial" w:hAnsi="Arial" w:cs="Arial"/>
          <w:sz w:val="22"/>
          <w:szCs w:val="22"/>
        </w:rPr>
        <w:tab/>
        <w:t>Date</w:t>
      </w:r>
    </w:p>
    <w:p w:rsidR="002E28A0" w:rsidRDefault="002E28A0">
      <w:pPr>
        <w:tabs>
          <w:tab w:val="left" w:pos="5040"/>
          <w:tab w:val="left" w:pos="5400"/>
          <w:tab w:val="left" w:pos="7920"/>
        </w:tabs>
        <w:ind w:left="720"/>
        <w:rPr>
          <w:rFonts w:ascii="Arial" w:hAnsi="Arial" w:cs="Arial"/>
          <w:sz w:val="22"/>
          <w:szCs w:val="22"/>
        </w:rPr>
      </w:pPr>
      <w:r w:rsidRPr="00386AFA">
        <w:rPr>
          <w:rFonts w:ascii="Arial" w:hAnsi="Arial" w:cs="Arial"/>
          <w:sz w:val="22"/>
          <w:szCs w:val="22"/>
        </w:rPr>
        <w:t>Director</w:t>
      </w:r>
      <w:r w:rsidR="009445F9">
        <w:rPr>
          <w:rFonts w:ascii="Arial" w:hAnsi="Arial" w:cs="Arial"/>
          <w:sz w:val="22"/>
          <w:szCs w:val="22"/>
        </w:rPr>
        <w:t>, Department</w:t>
      </w:r>
      <w:r w:rsidRPr="00386AFA">
        <w:rPr>
          <w:rFonts w:ascii="Arial" w:hAnsi="Arial" w:cs="Arial"/>
          <w:sz w:val="22"/>
          <w:szCs w:val="22"/>
        </w:rPr>
        <w:t xml:space="preserve"> of </w:t>
      </w:r>
      <w:r w:rsidR="008A26E3" w:rsidRPr="00386AFA">
        <w:rPr>
          <w:rFonts w:ascii="Arial" w:hAnsi="Arial" w:cs="Arial"/>
          <w:sz w:val="22"/>
          <w:szCs w:val="22"/>
        </w:rPr>
        <w:t>Health Services</w:t>
      </w:r>
    </w:p>
    <w:p w:rsidR="002E28A0" w:rsidRDefault="002E28A0">
      <w:pPr>
        <w:tabs>
          <w:tab w:val="left" w:pos="5040"/>
          <w:tab w:val="left" w:pos="5400"/>
          <w:tab w:val="left" w:pos="7920"/>
        </w:tabs>
        <w:ind w:left="720"/>
        <w:rPr>
          <w:rFonts w:ascii="Arial" w:hAnsi="Arial" w:cs="Arial"/>
          <w:sz w:val="22"/>
          <w:szCs w:val="22"/>
        </w:rPr>
      </w:pPr>
    </w:p>
    <w:p w:rsidR="002E28A0" w:rsidRDefault="002E28A0">
      <w:pPr>
        <w:tabs>
          <w:tab w:val="left" w:pos="5040"/>
          <w:tab w:val="left" w:pos="5400"/>
          <w:tab w:val="left" w:pos="7920"/>
        </w:tabs>
        <w:ind w:left="720"/>
        <w:rPr>
          <w:rFonts w:ascii="Arial" w:hAnsi="Arial" w:cs="Arial"/>
          <w:sz w:val="22"/>
          <w:szCs w:val="22"/>
        </w:rPr>
      </w:pPr>
    </w:p>
    <w:p w:rsidR="002E28A0" w:rsidRDefault="002E28A0">
      <w:pPr>
        <w:tabs>
          <w:tab w:val="left" w:pos="5040"/>
          <w:tab w:val="left" w:pos="5400"/>
          <w:tab w:val="left" w:pos="7920"/>
        </w:tabs>
        <w:rPr>
          <w:rFonts w:ascii="Arial" w:hAnsi="Arial" w:cs="Arial"/>
          <w:sz w:val="22"/>
          <w:szCs w:val="22"/>
        </w:rPr>
      </w:pPr>
    </w:p>
    <w:p w:rsidR="002E28A0" w:rsidRDefault="002E28A0">
      <w:pPr>
        <w:tabs>
          <w:tab w:val="left" w:pos="5040"/>
          <w:tab w:val="left" w:pos="5400"/>
          <w:tab w:val="left" w:pos="7920"/>
        </w:tabs>
        <w:ind w:left="720"/>
        <w:rPr>
          <w:rFonts w:ascii="Arial" w:hAnsi="Arial" w:cs="Arial"/>
          <w:sz w:val="22"/>
          <w:szCs w:val="22"/>
        </w:rPr>
      </w:pPr>
      <w:r>
        <w:rPr>
          <w:rFonts w:ascii="Arial" w:hAnsi="Arial" w:cs="Arial"/>
          <w:sz w:val="22"/>
          <w:szCs w:val="22"/>
          <w:u w:val="single"/>
        </w:rPr>
        <w:t>Approved as to Form</w:t>
      </w:r>
      <w:r>
        <w:rPr>
          <w:rFonts w:ascii="Arial" w:hAnsi="Arial" w:cs="Arial"/>
          <w:sz w:val="22"/>
          <w:szCs w:val="22"/>
        </w:rPr>
        <w:t>:</w:t>
      </w:r>
    </w:p>
    <w:p w:rsidR="002E28A0" w:rsidRDefault="002E28A0">
      <w:pPr>
        <w:tabs>
          <w:tab w:val="left" w:pos="5040"/>
          <w:tab w:val="left" w:pos="5400"/>
          <w:tab w:val="left" w:pos="7920"/>
        </w:tabs>
        <w:ind w:left="720"/>
        <w:rPr>
          <w:rFonts w:ascii="Arial" w:hAnsi="Arial" w:cs="Arial"/>
          <w:sz w:val="22"/>
          <w:szCs w:val="22"/>
        </w:rPr>
      </w:pPr>
    </w:p>
    <w:p w:rsidR="002E28A0" w:rsidRDefault="002E28A0">
      <w:pPr>
        <w:tabs>
          <w:tab w:val="left" w:pos="5040"/>
          <w:tab w:val="left" w:pos="5400"/>
          <w:tab w:val="left" w:pos="7920"/>
        </w:tabs>
        <w:ind w:left="720"/>
        <w:rPr>
          <w:rFonts w:ascii="Arial" w:hAnsi="Arial" w:cs="Arial"/>
          <w:sz w:val="22"/>
          <w:szCs w:val="22"/>
        </w:rPr>
      </w:pPr>
    </w:p>
    <w:p w:rsidR="002E28A0" w:rsidRDefault="002E28A0">
      <w:pPr>
        <w:tabs>
          <w:tab w:val="left" w:pos="5040"/>
          <w:tab w:val="left" w:pos="5400"/>
          <w:tab w:val="left" w:pos="7920"/>
        </w:tabs>
        <w:ind w:left="720"/>
        <w:rPr>
          <w:rFonts w:ascii="Arial" w:hAnsi="Arial" w:cs="Arial"/>
          <w:sz w:val="22"/>
          <w:szCs w:val="22"/>
          <w:u w:val="single"/>
        </w:rPr>
      </w:pP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p>
    <w:p w:rsidR="002E28A0" w:rsidRDefault="002E28A0">
      <w:pPr>
        <w:tabs>
          <w:tab w:val="left" w:pos="5040"/>
          <w:tab w:val="left" w:pos="5400"/>
          <w:tab w:val="left" w:pos="7920"/>
        </w:tabs>
        <w:ind w:left="720"/>
        <w:rPr>
          <w:rFonts w:ascii="Arial" w:hAnsi="Arial" w:cs="Arial"/>
          <w:sz w:val="22"/>
          <w:szCs w:val="22"/>
        </w:rPr>
      </w:pPr>
      <w:r>
        <w:rPr>
          <w:rFonts w:ascii="Arial" w:hAnsi="Arial" w:cs="Arial"/>
          <w:sz w:val="22"/>
          <w:szCs w:val="22"/>
        </w:rPr>
        <w:t>Deputy County Counsel</w:t>
      </w:r>
      <w:r>
        <w:rPr>
          <w:rFonts w:ascii="Arial" w:hAnsi="Arial" w:cs="Arial"/>
          <w:sz w:val="22"/>
          <w:szCs w:val="22"/>
        </w:rPr>
        <w:tab/>
      </w:r>
      <w:r>
        <w:rPr>
          <w:rFonts w:ascii="Arial" w:hAnsi="Arial" w:cs="Arial"/>
          <w:sz w:val="22"/>
          <w:szCs w:val="22"/>
        </w:rPr>
        <w:tab/>
        <w:t>Date</w:t>
      </w:r>
    </w:p>
    <w:p w:rsidR="002E28A0" w:rsidRDefault="002E28A0">
      <w:pPr>
        <w:tabs>
          <w:tab w:val="left" w:pos="5040"/>
          <w:tab w:val="left" w:pos="7920"/>
        </w:tabs>
        <w:ind w:left="720"/>
        <w:rPr>
          <w:rFonts w:ascii="Arial" w:hAnsi="Arial" w:cs="Arial"/>
          <w:sz w:val="22"/>
          <w:szCs w:val="22"/>
        </w:rPr>
      </w:pPr>
    </w:p>
    <w:p w:rsidR="002E28A0" w:rsidRDefault="002E28A0">
      <w:pPr>
        <w:tabs>
          <w:tab w:val="left" w:pos="5040"/>
          <w:tab w:val="left" w:pos="7920"/>
        </w:tabs>
        <w:ind w:left="720"/>
        <w:rPr>
          <w:rFonts w:ascii="Arial" w:hAnsi="Arial" w:cs="Arial"/>
          <w:sz w:val="22"/>
          <w:szCs w:val="22"/>
        </w:rPr>
      </w:pPr>
      <w:r>
        <w:rPr>
          <w:rFonts w:ascii="Arial" w:hAnsi="Arial" w:cs="Arial"/>
          <w:sz w:val="22"/>
          <w:szCs w:val="22"/>
          <w:u w:val="single"/>
        </w:rPr>
        <w:t>Approved as to Substance</w:t>
      </w:r>
      <w:r>
        <w:rPr>
          <w:rFonts w:ascii="Arial" w:hAnsi="Arial" w:cs="Arial"/>
          <w:sz w:val="22"/>
          <w:szCs w:val="22"/>
        </w:rPr>
        <w:t>:</w:t>
      </w:r>
    </w:p>
    <w:p w:rsidR="002E28A0" w:rsidRDefault="002E28A0">
      <w:pPr>
        <w:tabs>
          <w:tab w:val="left" w:pos="5040"/>
          <w:tab w:val="left" w:pos="7920"/>
        </w:tabs>
        <w:ind w:left="720"/>
        <w:rPr>
          <w:rFonts w:ascii="Arial" w:hAnsi="Arial" w:cs="Arial"/>
          <w:sz w:val="22"/>
          <w:szCs w:val="22"/>
        </w:rPr>
      </w:pPr>
    </w:p>
    <w:p w:rsidR="002E28A0" w:rsidRDefault="002E28A0">
      <w:pPr>
        <w:tabs>
          <w:tab w:val="left" w:pos="5040"/>
          <w:tab w:val="left" w:pos="7920"/>
        </w:tabs>
        <w:ind w:left="720"/>
        <w:rPr>
          <w:rFonts w:ascii="Arial" w:hAnsi="Arial" w:cs="Arial"/>
          <w:sz w:val="22"/>
          <w:szCs w:val="22"/>
        </w:rPr>
      </w:pPr>
    </w:p>
    <w:p w:rsidR="002E28A0" w:rsidRDefault="002E28A0">
      <w:pPr>
        <w:tabs>
          <w:tab w:val="left" w:pos="5040"/>
          <w:tab w:val="left" w:pos="5400"/>
          <w:tab w:val="left" w:pos="7920"/>
        </w:tabs>
        <w:ind w:left="720"/>
        <w:rPr>
          <w:rFonts w:ascii="Arial" w:hAnsi="Arial" w:cs="Arial"/>
          <w:sz w:val="22"/>
          <w:szCs w:val="22"/>
          <w:u w:val="single"/>
        </w:rPr>
      </w:pP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p>
    <w:p w:rsidR="002E28A0" w:rsidRDefault="002E28A0">
      <w:pPr>
        <w:tabs>
          <w:tab w:val="left" w:pos="5040"/>
          <w:tab w:val="left" w:pos="5400"/>
          <w:tab w:val="left" w:pos="7920"/>
        </w:tabs>
        <w:ind w:left="720"/>
        <w:rPr>
          <w:rFonts w:ascii="Arial" w:hAnsi="Arial" w:cs="Arial"/>
          <w:sz w:val="22"/>
          <w:szCs w:val="22"/>
        </w:rPr>
      </w:pPr>
      <w:r>
        <w:rPr>
          <w:rFonts w:ascii="Arial" w:hAnsi="Arial" w:cs="Arial"/>
          <w:sz w:val="22"/>
          <w:szCs w:val="22"/>
        </w:rPr>
        <w:t>Division Director or Designee</w:t>
      </w:r>
      <w:r>
        <w:rPr>
          <w:rFonts w:ascii="Arial" w:hAnsi="Arial" w:cs="Arial"/>
          <w:sz w:val="22"/>
          <w:szCs w:val="22"/>
        </w:rPr>
        <w:tab/>
      </w:r>
      <w:r>
        <w:rPr>
          <w:rFonts w:ascii="Arial" w:hAnsi="Arial" w:cs="Arial"/>
          <w:sz w:val="22"/>
          <w:szCs w:val="22"/>
        </w:rPr>
        <w:tab/>
        <w:t>Date</w:t>
      </w:r>
    </w:p>
    <w:sectPr w:rsidR="002E28A0" w:rsidSect="00C2325B">
      <w:footerReference w:type="default" r:id="rId8"/>
      <w:pgSz w:w="12240" w:h="15840" w:code="1"/>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71C" w:rsidRDefault="002A771C">
      <w:r>
        <w:separator/>
      </w:r>
    </w:p>
  </w:endnote>
  <w:endnote w:type="continuationSeparator" w:id="0">
    <w:p w:rsidR="002A771C" w:rsidRDefault="002A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98D" w:rsidRPr="00DB2D8E" w:rsidRDefault="0007098D" w:rsidP="00116E69">
    <w:pPr>
      <w:rPr>
        <w:rFonts w:ascii="Arial" w:hAnsi="Arial" w:cs="Arial"/>
        <w:color w:val="808080" w:themeColor="background1" w:themeShade="80"/>
        <w:sz w:val="16"/>
        <w:szCs w:val="16"/>
      </w:rPr>
    </w:pPr>
    <w:r w:rsidRPr="00DB2D8E">
      <w:rPr>
        <w:rFonts w:ascii="Arial" w:hAnsi="Arial" w:cs="Arial"/>
        <w:color w:val="808080" w:themeColor="background1" w:themeShade="80"/>
        <w:sz w:val="16"/>
        <w:szCs w:val="16"/>
      </w:rPr>
      <w:t>___________________________________________________________________</w:t>
    </w:r>
    <w:r>
      <w:rPr>
        <w:rFonts w:ascii="Arial" w:hAnsi="Arial" w:cs="Arial"/>
        <w:color w:val="808080" w:themeColor="background1" w:themeShade="80"/>
        <w:sz w:val="16"/>
        <w:szCs w:val="16"/>
      </w:rPr>
      <w:t>___</w:t>
    </w:r>
    <w:r w:rsidRPr="00DB2D8E">
      <w:rPr>
        <w:rFonts w:ascii="Arial" w:hAnsi="Arial" w:cs="Arial"/>
        <w:color w:val="808080" w:themeColor="background1" w:themeShade="80"/>
        <w:sz w:val="16"/>
        <w:szCs w:val="16"/>
      </w:rPr>
      <w:t>___________________________________</w:t>
    </w:r>
  </w:p>
  <w:p w:rsidR="0007098D" w:rsidRDefault="0007098D" w:rsidP="00116E69">
    <w:pPr>
      <w:rPr>
        <w:rFonts w:ascii="Arial" w:hAnsi="Arial" w:cs="Arial"/>
        <w:sz w:val="16"/>
        <w:szCs w:val="16"/>
      </w:rPr>
    </w:pPr>
  </w:p>
  <w:p w:rsidR="0007098D" w:rsidRPr="00DB2D8E" w:rsidRDefault="0007098D" w:rsidP="00116E69">
    <w:pPr>
      <w:rPr>
        <w:rFonts w:ascii="Arial" w:hAnsi="Arial" w:cs="Arial"/>
        <w:sz w:val="18"/>
        <w:szCs w:val="18"/>
      </w:rPr>
    </w:pPr>
    <w:r w:rsidRPr="00DB2D8E">
      <w:rPr>
        <w:rFonts w:ascii="Arial" w:hAnsi="Arial" w:cs="Arial"/>
        <w:sz w:val="18"/>
        <w:szCs w:val="18"/>
      </w:rPr>
      <w:t xml:space="preserve">Push Prophylaxis MOU, </w:t>
    </w:r>
    <w:sdt>
      <w:sdtPr>
        <w:rPr>
          <w:rFonts w:ascii="Arial" w:hAnsi="Arial" w:cs="Arial"/>
          <w:sz w:val="18"/>
          <w:szCs w:val="18"/>
        </w:rPr>
        <w:id w:val="250395305"/>
        <w:docPartObj>
          <w:docPartGallery w:val="Page Numbers (Top of Page)"/>
          <w:docPartUnique/>
        </w:docPartObj>
      </w:sdtPr>
      <w:sdtEndPr/>
      <w:sdtContent>
        <w:r w:rsidRPr="00DB2D8E">
          <w:rPr>
            <w:rFonts w:ascii="Arial" w:hAnsi="Arial" w:cs="Arial"/>
            <w:sz w:val="18"/>
            <w:szCs w:val="18"/>
          </w:rPr>
          <w:t xml:space="preserve">Page </w:t>
        </w:r>
        <w:r w:rsidR="007E266D" w:rsidRPr="00DB2D8E">
          <w:rPr>
            <w:rFonts w:ascii="Arial" w:hAnsi="Arial" w:cs="Arial"/>
            <w:sz w:val="18"/>
            <w:szCs w:val="18"/>
          </w:rPr>
          <w:fldChar w:fldCharType="begin"/>
        </w:r>
        <w:r w:rsidRPr="00DB2D8E">
          <w:rPr>
            <w:rFonts w:ascii="Arial" w:hAnsi="Arial" w:cs="Arial"/>
            <w:sz w:val="18"/>
            <w:szCs w:val="18"/>
          </w:rPr>
          <w:instrText xml:space="preserve"> PAGE </w:instrText>
        </w:r>
        <w:r w:rsidR="007E266D" w:rsidRPr="00DB2D8E">
          <w:rPr>
            <w:rFonts w:ascii="Arial" w:hAnsi="Arial" w:cs="Arial"/>
            <w:sz w:val="18"/>
            <w:szCs w:val="18"/>
          </w:rPr>
          <w:fldChar w:fldCharType="separate"/>
        </w:r>
        <w:r w:rsidR="007C6D94">
          <w:rPr>
            <w:rFonts w:ascii="Arial" w:hAnsi="Arial" w:cs="Arial"/>
            <w:noProof/>
            <w:sz w:val="18"/>
            <w:szCs w:val="18"/>
          </w:rPr>
          <w:t>1</w:t>
        </w:r>
        <w:r w:rsidR="007E266D" w:rsidRPr="00DB2D8E">
          <w:rPr>
            <w:rFonts w:ascii="Arial" w:hAnsi="Arial" w:cs="Arial"/>
            <w:sz w:val="18"/>
            <w:szCs w:val="18"/>
          </w:rPr>
          <w:fldChar w:fldCharType="end"/>
        </w:r>
        <w:r w:rsidRPr="00DB2D8E">
          <w:rPr>
            <w:rFonts w:ascii="Arial" w:hAnsi="Arial" w:cs="Arial"/>
            <w:sz w:val="18"/>
            <w:szCs w:val="18"/>
          </w:rPr>
          <w:t xml:space="preserve"> of </w:t>
        </w:r>
        <w:r w:rsidR="007E266D" w:rsidRPr="00DB2D8E">
          <w:rPr>
            <w:rFonts w:ascii="Arial" w:hAnsi="Arial" w:cs="Arial"/>
            <w:sz w:val="18"/>
            <w:szCs w:val="18"/>
          </w:rPr>
          <w:fldChar w:fldCharType="begin"/>
        </w:r>
        <w:r w:rsidRPr="00DB2D8E">
          <w:rPr>
            <w:rFonts w:ascii="Arial" w:hAnsi="Arial" w:cs="Arial"/>
            <w:sz w:val="18"/>
            <w:szCs w:val="18"/>
          </w:rPr>
          <w:instrText xml:space="preserve"> NUMPAGES  </w:instrText>
        </w:r>
        <w:r w:rsidR="007E266D" w:rsidRPr="00DB2D8E">
          <w:rPr>
            <w:rFonts w:ascii="Arial" w:hAnsi="Arial" w:cs="Arial"/>
            <w:sz w:val="18"/>
            <w:szCs w:val="18"/>
          </w:rPr>
          <w:fldChar w:fldCharType="separate"/>
        </w:r>
        <w:r w:rsidR="007C6D94">
          <w:rPr>
            <w:rFonts w:ascii="Arial" w:hAnsi="Arial" w:cs="Arial"/>
            <w:noProof/>
            <w:sz w:val="18"/>
            <w:szCs w:val="18"/>
          </w:rPr>
          <w:t>1</w:t>
        </w:r>
        <w:r w:rsidR="007E266D" w:rsidRPr="00DB2D8E">
          <w:rPr>
            <w:rFonts w:ascii="Arial" w:hAnsi="Arial" w:cs="Arial"/>
            <w:sz w:val="18"/>
            <w:szCs w:val="18"/>
          </w:rPr>
          <w:fldChar w:fldCharType="end"/>
        </w:r>
        <w:r>
          <w:rPr>
            <w:rFonts w:ascii="Arial" w:hAnsi="Arial" w:cs="Arial"/>
            <w:sz w:val="18"/>
            <w:szCs w:val="18"/>
          </w:rPr>
          <w:t xml:space="preserve">        </w:t>
        </w:r>
      </w:sdtContent>
    </w:sdt>
    <w:r w:rsidR="004F3F86" w:rsidRPr="004F3F86">
      <w:rPr>
        <w:rFonts w:ascii="Arial" w:hAnsi="Arial" w:cs="Arial"/>
        <w:sz w:val="18"/>
        <w:szCs w:val="18"/>
        <w:highlight w:val="yellow"/>
      </w:rPr>
      <w:t>Facility Name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71C" w:rsidRDefault="002A771C">
      <w:r>
        <w:separator/>
      </w:r>
    </w:p>
  </w:footnote>
  <w:footnote w:type="continuationSeparator" w:id="0">
    <w:p w:rsidR="002A771C" w:rsidRDefault="002A7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F1B50"/>
    <w:multiLevelType w:val="singleLevel"/>
    <w:tmpl w:val="4EE03AE4"/>
    <w:lvl w:ilvl="0">
      <w:start w:val="1"/>
      <w:numFmt w:val="upperRoman"/>
      <w:pStyle w:val="Heading7"/>
      <w:lvlText w:val="%1."/>
      <w:lvlJc w:val="left"/>
      <w:pPr>
        <w:tabs>
          <w:tab w:val="num" w:pos="720"/>
        </w:tabs>
        <w:ind w:left="720" w:hanging="720"/>
      </w:pPr>
      <w:rPr>
        <w:rFonts w:hint="default"/>
        <w:b/>
      </w:rPr>
    </w:lvl>
  </w:abstractNum>
  <w:abstractNum w:abstractNumId="1" w15:restartNumberingAfterBreak="0">
    <w:nsid w:val="24230896"/>
    <w:multiLevelType w:val="hybridMultilevel"/>
    <w:tmpl w:val="4C64FC74"/>
    <w:lvl w:ilvl="0" w:tplc="1EB2D8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1736B"/>
    <w:multiLevelType w:val="hybridMultilevel"/>
    <w:tmpl w:val="97424F28"/>
    <w:lvl w:ilvl="0" w:tplc="40D46CE2">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1BA4BC5"/>
    <w:multiLevelType w:val="hybridMultilevel"/>
    <w:tmpl w:val="5BF431AC"/>
    <w:lvl w:ilvl="0" w:tplc="6FC0B5F4">
      <w:start w:val="1"/>
      <w:numFmt w:val="decimal"/>
      <w:lvlText w:val="%1."/>
      <w:lvlJc w:val="left"/>
      <w:pPr>
        <w:tabs>
          <w:tab w:val="num" w:pos="1080"/>
        </w:tabs>
        <w:ind w:left="1080" w:hanging="360"/>
      </w:pPr>
      <w:rPr>
        <w:rFonts w:hint="default"/>
      </w:rPr>
    </w:lvl>
    <w:lvl w:ilvl="1" w:tplc="20581932">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2CE13E1"/>
    <w:multiLevelType w:val="hybridMultilevel"/>
    <w:tmpl w:val="EE3275E8"/>
    <w:lvl w:ilvl="0" w:tplc="8452AEB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207270"/>
    <w:multiLevelType w:val="hybridMultilevel"/>
    <w:tmpl w:val="EFCC221A"/>
    <w:lvl w:ilvl="0" w:tplc="407C3962">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E677079"/>
    <w:multiLevelType w:val="multilevel"/>
    <w:tmpl w:val="FFCE159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617523C4"/>
    <w:multiLevelType w:val="hybridMultilevel"/>
    <w:tmpl w:val="FFCE1596"/>
    <w:lvl w:ilvl="0" w:tplc="1EB2D8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F9B68CA"/>
    <w:multiLevelType w:val="hybridMultilevel"/>
    <w:tmpl w:val="90B8515A"/>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9" w15:restartNumberingAfterBreak="0">
    <w:nsid w:val="7F470CCB"/>
    <w:multiLevelType w:val="hybridMultilevel"/>
    <w:tmpl w:val="E0BE86DA"/>
    <w:lvl w:ilvl="0" w:tplc="2F1A59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
  </w:num>
  <w:num w:numId="4">
    <w:abstractNumId w:val="7"/>
  </w:num>
  <w:num w:numId="5">
    <w:abstractNumId w:val="0"/>
  </w:num>
  <w:num w:numId="6">
    <w:abstractNumId w:val="9"/>
  </w:num>
  <w:num w:numId="7">
    <w:abstractNumId w:val="8"/>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4097" fillcolor="silver" stroke="f">
      <v:fill color="silver"/>
      <v:stroke on="f"/>
      <v:shadow color="#868686"/>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06"/>
    <w:rsid w:val="0002439D"/>
    <w:rsid w:val="0005202A"/>
    <w:rsid w:val="0007098D"/>
    <w:rsid w:val="00092E4D"/>
    <w:rsid w:val="00116E69"/>
    <w:rsid w:val="001204E6"/>
    <w:rsid w:val="00174ED6"/>
    <w:rsid w:val="001B3436"/>
    <w:rsid w:val="00211E3D"/>
    <w:rsid w:val="00254D9D"/>
    <w:rsid w:val="002A771C"/>
    <w:rsid w:val="002E28A0"/>
    <w:rsid w:val="002E30D0"/>
    <w:rsid w:val="002E4D20"/>
    <w:rsid w:val="00300FBA"/>
    <w:rsid w:val="00321DED"/>
    <w:rsid w:val="00377F06"/>
    <w:rsid w:val="00381A8C"/>
    <w:rsid w:val="00386AFA"/>
    <w:rsid w:val="003B5E2A"/>
    <w:rsid w:val="003E778F"/>
    <w:rsid w:val="003F5941"/>
    <w:rsid w:val="00427F3B"/>
    <w:rsid w:val="00453734"/>
    <w:rsid w:val="00460309"/>
    <w:rsid w:val="0046143A"/>
    <w:rsid w:val="004D7F57"/>
    <w:rsid w:val="004F3F86"/>
    <w:rsid w:val="005261E8"/>
    <w:rsid w:val="00572374"/>
    <w:rsid w:val="00593279"/>
    <w:rsid w:val="005B42FC"/>
    <w:rsid w:val="005D3AB8"/>
    <w:rsid w:val="00680B0B"/>
    <w:rsid w:val="00686C00"/>
    <w:rsid w:val="006A19A4"/>
    <w:rsid w:val="006E07E3"/>
    <w:rsid w:val="00770C12"/>
    <w:rsid w:val="007C6D94"/>
    <w:rsid w:val="007D0E46"/>
    <w:rsid w:val="007E266D"/>
    <w:rsid w:val="007E7BED"/>
    <w:rsid w:val="007F6695"/>
    <w:rsid w:val="008A26E3"/>
    <w:rsid w:val="008E61CC"/>
    <w:rsid w:val="0090556E"/>
    <w:rsid w:val="009056A0"/>
    <w:rsid w:val="009225A1"/>
    <w:rsid w:val="00925807"/>
    <w:rsid w:val="009445F9"/>
    <w:rsid w:val="0095201B"/>
    <w:rsid w:val="009E1C26"/>
    <w:rsid w:val="009F5B78"/>
    <w:rsid w:val="00A1119E"/>
    <w:rsid w:val="00A16CDD"/>
    <w:rsid w:val="00A70232"/>
    <w:rsid w:val="00A754D7"/>
    <w:rsid w:val="00A841EC"/>
    <w:rsid w:val="00A968C2"/>
    <w:rsid w:val="00AC2813"/>
    <w:rsid w:val="00AF3D3B"/>
    <w:rsid w:val="00B06319"/>
    <w:rsid w:val="00B16523"/>
    <w:rsid w:val="00B404FF"/>
    <w:rsid w:val="00B40995"/>
    <w:rsid w:val="00B4688B"/>
    <w:rsid w:val="00B5025F"/>
    <w:rsid w:val="00B70A2D"/>
    <w:rsid w:val="00B7728F"/>
    <w:rsid w:val="00BC61BF"/>
    <w:rsid w:val="00C2325B"/>
    <w:rsid w:val="00CD70D2"/>
    <w:rsid w:val="00D23BA9"/>
    <w:rsid w:val="00D60FB2"/>
    <w:rsid w:val="00D70CDD"/>
    <w:rsid w:val="00DB2D8E"/>
    <w:rsid w:val="00DF127D"/>
    <w:rsid w:val="00E50426"/>
    <w:rsid w:val="00E621EC"/>
    <w:rsid w:val="00E75FC3"/>
    <w:rsid w:val="00E871E2"/>
    <w:rsid w:val="00EB737D"/>
    <w:rsid w:val="00F03BD6"/>
    <w:rsid w:val="00F435D4"/>
    <w:rsid w:val="00F64F92"/>
    <w:rsid w:val="00F86E4C"/>
    <w:rsid w:val="00F927D7"/>
    <w:rsid w:val="00FA1F99"/>
    <w:rsid w:val="00FB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fillcolor="silver" stroke="f">
      <v:fill color="silver"/>
      <v:stroke on="f"/>
      <v:shadow color="#868686"/>
      <o:colormru v:ext="edit" colors="#ddd"/>
    </o:shapedefaults>
    <o:shapelayout v:ext="edit">
      <o:idmap v:ext="edit" data="1"/>
    </o:shapelayout>
  </w:shapeDefaults>
  <w:decimalSymbol w:val="."/>
  <w:listSeparator w:val=","/>
  <w15:docId w15:val="{DFB30792-111C-4CD5-9760-B395413F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1E8"/>
    <w:rPr>
      <w:sz w:val="24"/>
      <w:szCs w:val="24"/>
    </w:rPr>
  </w:style>
  <w:style w:type="paragraph" w:styleId="Heading1">
    <w:name w:val="heading 1"/>
    <w:basedOn w:val="Normal"/>
    <w:next w:val="Normal"/>
    <w:qFormat/>
    <w:rsid w:val="005261E8"/>
    <w:pPr>
      <w:keepNext/>
      <w:outlineLvl w:val="0"/>
    </w:pPr>
    <w:rPr>
      <w:rFonts w:ascii="Arial" w:hAnsi="Arial" w:cs="Arial"/>
      <w:b/>
      <w:bCs/>
      <w:u w:val="single"/>
    </w:rPr>
  </w:style>
  <w:style w:type="paragraph" w:styleId="Heading2">
    <w:name w:val="heading 2"/>
    <w:basedOn w:val="Normal"/>
    <w:next w:val="Normal"/>
    <w:qFormat/>
    <w:rsid w:val="005261E8"/>
    <w:pPr>
      <w:keepNext/>
      <w:outlineLvl w:val="1"/>
    </w:pPr>
    <w:rPr>
      <w:rFonts w:ascii="Arial" w:hAnsi="Arial" w:cs="Arial"/>
      <w:b/>
      <w:bCs/>
    </w:rPr>
  </w:style>
  <w:style w:type="paragraph" w:styleId="Heading7">
    <w:name w:val="heading 7"/>
    <w:basedOn w:val="Normal"/>
    <w:next w:val="Normal"/>
    <w:qFormat/>
    <w:rsid w:val="005261E8"/>
    <w:pPr>
      <w:keepNext/>
      <w:numPr>
        <w:numId w:val="5"/>
      </w:numPr>
      <w:outlineLvl w:val="6"/>
    </w:pPr>
    <w:rPr>
      <w:rFonts w:ascii="Arial" w:hAnsi="Arial" w:cs="Arial"/>
      <w:b/>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1E8"/>
    <w:pPr>
      <w:jc w:val="center"/>
    </w:pPr>
    <w:rPr>
      <w:rFonts w:ascii="Arial" w:hAnsi="Arial" w:cs="Arial"/>
      <w:b/>
      <w:bCs/>
    </w:rPr>
  </w:style>
  <w:style w:type="paragraph" w:styleId="BodyText2">
    <w:name w:val="Body Text 2"/>
    <w:basedOn w:val="Normal"/>
    <w:rsid w:val="005261E8"/>
    <w:rPr>
      <w:rFonts w:ascii="Arial Black" w:hAnsi="Arial Black" w:cs="Arial"/>
      <w:b/>
      <w:bCs/>
      <w:sz w:val="56"/>
      <w:u w:val="single"/>
    </w:rPr>
  </w:style>
  <w:style w:type="paragraph" w:styleId="Header">
    <w:name w:val="header"/>
    <w:basedOn w:val="Normal"/>
    <w:rsid w:val="005261E8"/>
    <w:pPr>
      <w:tabs>
        <w:tab w:val="center" w:pos="4320"/>
        <w:tab w:val="right" w:pos="8640"/>
      </w:tabs>
    </w:pPr>
  </w:style>
  <w:style w:type="paragraph" w:styleId="Footer">
    <w:name w:val="footer"/>
    <w:basedOn w:val="Normal"/>
    <w:rsid w:val="005261E8"/>
    <w:pPr>
      <w:tabs>
        <w:tab w:val="center" w:pos="4320"/>
        <w:tab w:val="right" w:pos="8640"/>
      </w:tabs>
    </w:pPr>
  </w:style>
  <w:style w:type="character" w:styleId="PageNumber">
    <w:name w:val="page number"/>
    <w:basedOn w:val="DefaultParagraphFont"/>
    <w:rsid w:val="005261E8"/>
  </w:style>
  <w:style w:type="paragraph" w:styleId="BodyTextIndent3">
    <w:name w:val="Body Text Indent 3"/>
    <w:basedOn w:val="Normal"/>
    <w:rsid w:val="005261E8"/>
    <w:pPr>
      <w:ind w:left="720"/>
    </w:pPr>
    <w:rPr>
      <w:rFonts w:ascii="Arial" w:hAnsi="Arial" w:cs="Arial"/>
    </w:rPr>
  </w:style>
  <w:style w:type="paragraph" w:styleId="BodyTextIndent">
    <w:name w:val="Body Text Indent"/>
    <w:basedOn w:val="Normal"/>
    <w:rsid w:val="005261E8"/>
    <w:pPr>
      <w:ind w:left="1080" w:hanging="360"/>
    </w:pPr>
    <w:rPr>
      <w:rFonts w:ascii="Arial" w:hAnsi="Arial" w:cs="Arial"/>
    </w:rPr>
  </w:style>
  <w:style w:type="character" w:styleId="Hyperlink">
    <w:name w:val="Hyperlink"/>
    <w:basedOn w:val="DefaultParagraphFont"/>
    <w:rsid w:val="005261E8"/>
    <w:rPr>
      <w:color w:val="0000FF"/>
      <w:u w:val="single"/>
    </w:rPr>
  </w:style>
  <w:style w:type="paragraph" w:customStyle="1" w:styleId="Level1">
    <w:name w:val="Level 1"/>
    <w:basedOn w:val="Normal"/>
    <w:rsid w:val="005261E8"/>
    <w:rPr>
      <w:sz w:val="20"/>
      <w:szCs w:val="20"/>
    </w:rPr>
  </w:style>
  <w:style w:type="paragraph" w:styleId="BodyTextIndent2">
    <w:name w:val="Body Text Indent 2"/>
    <w:basedOn w:val="Normal"/>
    <w:rsid w:val="005261E8"/>
    <w:pPr>
      <w:ind w:left="720"/>
    </w:pPr>
    <w:rPr>
      <w:sz w:val="22"/>
      <w:szCs w:val="22"/>
    </w:rPr>
  </w:style>
  <w:style w:type="paragraph" w:styleId="BodyText3">
    <w:name w:val="Body Text 3"/>
    <w:basedOn w:val="Normal"/>
    <w:rsid w:val="005261E8"/>
    <w:pPr>
      <w:spacing w:after="120"/>
    </w:pPr>
    <w:rPr>
      <w:sz w:val="16"/>
      <w:szCs w:val="16"/>
    </w:rPr>
  </w:style>
  <w:style w:type="paragraph" w:styleId="BalloonText">
    <w:name w:val="Balloon Text"/>
    <w:basedOn w:val="Normal"/>
    <w:semiHidden/>
    <w:rsid w:val="005261E8"/>
    <w:rPr>
      <w:rFonts w:ascii="Tahoma" w:hAnsi="Tahoma" w:cs="Tahoma"/>
      <w:sz w:val="16"/>
      <w:szCs w:val="16"/>
    </w:rPr>
  </w:style>
  <w:style w:type="character" w:styleId="FollowedHyperlink">
    <w:name w:val="FollowedHyperlink"/>
    <w:basedOn w:val="DefaultParagraphFont"/>
    <w:rsid w:val="00453734"/>
    <w:rPr>
      <w:color w:val="800080"/>
      <w:u w:val="single"/>
    </w:rPr>
  </w:style>
  <w:style w:type="character" w:styleId="CommentReference">
    <w:name w:val="annotation reference"/>
    <w:basedOn w:val="DefaultParagraphFont"/>
    <w:rsid w:val="00B7728F"/>
    <w:rPr>
      <w:sz w:val="16"/>
      <w:szCs w:val="16"/>
    </w:rPr>
  </w:style>
  <w:style w:type="paragraph" w:styleId="CommentText">
    <w:name w:val="annotation text"/>
    <w:basedOn w:val="Normal"/>
    <w:link w:val="CommentTextChar"/>
    <w:rsid w:val="00B7728F"/>
    <w:rPr>
      <w:sz w:val="20"/>
      <w:szCs w:val="20"/>
    </w:rPr>
  </w:style>
  <w:style w:type="character" w:customStyle="1" w:styleId="CommentTextChar">
    <w:name w:val="Comment Text Char"/>
    <w:basedOn w:val="DefaultParagraphFont"/>
    <w:link w:val="CommentText"/>
    <w:rsid w:val="00B7728F"/>
  </w:style>
  <w:style w:type="paragraph" w:styleId="CommentSubject">
    <w:name w:val="annotation subject"/>
    <w:basedOn w:val="CommentText"/>
    <w:next w:val="CommentText"/>
    <w:link w:val="CommentSubjectChar"/>
    <w:rsid w:val="00B7728F"/>
    <w:rPr>
      <w:b/>
      <w:bCs/>
    </w:rPr>
  </w:style>
  <w:style w:type="character" w:customStyle="1" w:styleId="CommentSubjectChar">
    <w:name w:val="Comment Subject Char"/>
    <w:basedOn w:val="CommentTextChar"/>
    <w:link w:val="CommentSubject"/>
    <w:rsid w:val="00B77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ren.Holbrook@sonoma-coun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1642</Words>
  <Characters>9375</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Allegany County Health Dept.</Company>
  <LinksUpToDate>false</LinksUpToDate>
  <CharactersWithSpaces>10996</CharactersWithSpaces>
  <SharedDoc>false</SharedDoc>
  <HLinks>
    <vt:vector size="6" baseType="variant">
      <vt:variant>
        <vt:i4>7274523</vt:i4>
      </vt:variant>
      <vt:variant>
        <vt:i4>0</vt:i4>
      </vt:variant>
      <vt:variant>
        <vt:i4>0</vt:i4>
      </vt:variant>
      <vt:variant>
        <vt:i4>5</vt:i4>
      </vt:variant>
      <vt:variant>
        <vt:lpwstr>mailto:mnetherd@sonoma-county.org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MEBurroughs</dc:creator>
  <cp:lastModifiedBy>Angela Kelley</cp:lastModifiedBy>
  <cp:revision>2</cp:revision>
  <cp:lastPrinted>2011-03-31T18:38:00Z</cp:lastPrinted>
  <dcterms:created xsi:type="dcterms:W3CDTF">2018-05-29T16:39:00Z</dcterms:created>
  <dcterms:modified xsi:type="dcterms:W3CDTF">2018-05-29T16:39:00Z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-1284987532</vt:i4>
  </property>
  <property fmtid="{D5CDD505-2E9C-101B-9397-08002B2CF9AE}" pid="4" name="_EmailSubject">
    <vt:lpwstr>Push Prophy Documents to Uplload Onto Website</vt:lpwstr>
  </property>
  <property fmtid="{D5CDD505-2E9C-101B-9397-08002B2CF9AE}" pid="5" name="_AuthorEmail">
    <vt:lpwstr>Mallory.Gerard@sonoma-county.org</vt:lpwstr>
  </property>
  <property fmtid="{D5CDD505-2E9C-101B-9397-08002B2CF9AE}" pid="6" name="_AuthorEmailDisplayName">
    <vt:lpwstr>Mallory Gerard</vt:lpwstr>
  </property>
  <property fmtid="{D5CDD505-2E9C-101B-9397-08002B2CF9AE}" pid="7" name="_PreviousAdHocReviewCycleID">
    <vt:i4>1207018997</vt:i4>
  </property>
  <property fmtid="{D5CDD505-2E9C-101B-9397-08002B2CF9AE}" pid="8" name="_ReviewingToolsShownOnce">
    <vt:lpwstr/>
  </property>
</Properties>
</file>